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E86A7A" w14:textId="77777777" w:rsidR="00017CB0" w:rsidRPr="00017CB0" w:rsidRDefault="00017CB0" w:rsidP="00017CB0">
      <w:pPr>
        <w:pStyle w:val="Heading2"/>
        <w:spacing w:line="360" w:lineRule="auto"/>
        <w:ind w:left="1625" w:right="1626"/>
        <w:jc w:val="center"/>
        <w:rPr>
          <w:rFonts w:ascii="Times New Roman" w:hAnsi="Times New Roman" w:cs="Times New Roman"/>
        </w:rPr>
      </w:pPr>
      <w:r w:rsidRPr="00017CB0">
        <w:rPr>
          <w:rFonts w:ascii="Times New Roman" w:hAnsi="Times New Roman" w:cs="Times New Roman"/>
        </w:rPr>
        <w:t>СОЦИОЛОГИ</w:t>
      </w:r>
      <w:r w:rsidRPr="00017CB0">
        <w:rPr>
          <w:rFonts w:ascii="Times New Roman" w:hAnsi="Times New Roman" w:cs="Times New Roman"/>
          <w:spacing w:val="-6"/>
        </w:rPr>
        <w:t xml:space="preserve"> </w:t>
      </w:r>
      <w:r w:rsidRPr="00017CB0">
        <w:rPr>
          <w:rFonts w:ascii="Times New Roman" w:hAnsi="Times New Roman" w:cs="Times New Roman"/>
        </w:rPr>
        <w:t>ДАХ</w:t>
      </w:r>
      <w:r w:rsidRPr="00017CB0">
        <w:rPr>
          <w:rFonts w:ascii="Times New Roman" w:hAnsi="Times New Roman" w:cs="Times New Roman"/>
          <w:spacing w:val="-7"/>
        </w:rPr>
        <w:t xml:space="preserve"> </w:t>
      </w:r>
      <w:r w:rsidRPr="00017CB0">
        <w:rPr>
          <w:rFonts w:ascii="Times New Roman" w:hAnsi="Times New Roman" w:cs="Times New Roman"/>
        </w:rPr>
        <w:t>ЗӨРЧИЛДӨӨНИЙ</w:t>
      </w:r>
      <w:r w:rsidRPr="00017CB0">
        <w:rPr>
          <w:rFonts w:ascii="Times New Roman" w:hAnsi="Times New Roman" w:cs="Times New Roman"/>
          <w:spacing w:val="-6"/>
        </w:rPr>
        <w:t xml:space="preserve"> </w:t>
      </w:r>
      <w:r w:rsidRPr="00017CB0">
        <w:rPr>
          <w:rFonts w:ascii="Times New Roman" w:hAnsi="Times New Roman" w:cs="Times New Roman"/>
        </w:rPr>
        <w:t>ОНОЛЫН</w:t>
      </w:r>
      <w:r w:rsidRPr="00017CB0">
        <w:rPr>
          <w:rFonts w:ascii="Times New Roman" w:hAnsi="Times New Roman" w:cs="Times New Roman"/>
          <w:spacing w:val="-6"/>
        </w:rPr>
        <w:t xml:space="preserve"> </w:t>
      </w:r>
      <w:r w:rsidRPr="00017CB0">
        <w:rPr>
          <w:rFonts w:ascii="Times New Roman" w:hAnsi="Times New Roman" w:cs="Times New Roman"/>
        </w:rPr>
        <w:t>ТАЛААРХ</w:t>
      </w:r>
      <w:r w:rsidRPr="00017CB0">
        <w:rPr>
          <w:rFonts w:ascii="Times New Roman" w:hAnsi="Times New Roman" w:cs="Times New Roman"/>
          <w:spacing w:val="-7"/>
        </w:rPr>
        <w:t xml:space="preserve"> </w:t>
      </w:r>
      <w:r w:rsidRPr="00017CB0">
        <w:rPr>
          <w:rFonts w:ascii="Times New Roman" w:hAnsi="Times New Roman" w:cs="Times New Roman"/>
        </w:rPr>
        <w:t xml:space="preserve">ҮЗЭЛ </w:t>
      </w:r>
      <w:r w:rsidRPr="00017CB0">
        <w:rPr>
          <w:rFonts w:ascii="Times New Roman" w:hAnsi="Times New Roman" w:cs="Times New Roman"/>
          <w:spacing w:val="-2"/>
        </w:rPr>
        <w:t>БАРИМТЛАЛУУД</w:t>
      </w:r>
    </w:p>
    <w:p w14:paraId="3949BBB0" w14:textId="77777777" w:rsidR="00017CB0" w:rsidRPr="00017CB0" w:rsidRDefault="00017CB0" w:rsidP="00017CB0">
      <w:pPr>
        <w:pStyle w:val="Heading3"/>
        <w:spacing w:before="1"/>
        <w:jc w:val="center"/>
        <w:rPr>
          <w:rFonts w:ascii="Times New Roman" w:hAnsi="Times New Roman" w:cs="Times New Roman"/>
        </w:rPr>
      </w:pPr>
      <w:r w:rsidRPr="00017CB0">
        <w:rPr>
          <w:rFonts w:ascii="Times New Roman" w:hAnsi="Times New Roman" w:cs="Times New Roman"/>
        </w:rPr>
        <w:t>/I</w:t>
      </w:r>
      <w:r w:rsidRPr="00017CB0">
        <w:rPr>
          <w:rFonts w:ascii="Times New Roman" w:hAnsi="Times New Roman" w:cs="Times New Roman"/>
          <w:spacing w:val="-4"/>
        </w:rPr>
        <w:t xml:space="preserve"> </w:t>
      </w:r>
      <w:r w:rsidRPr="00017CB0">
        <w:rPr>
          <w:rFonts w:ascii="Times New Roman" w:hAnsi="Times New Roman" w:cs="Times New Roman"/>
        </w:rPr>
        <w:t>хэсэг</w:t>
      </w:r>
      <w:r w:rsidRPr="00017CB0">
        <w:rPr>
          <w:rFonts w:ascii="Times New Roman" w:hAnsi="Times New Roman" w:cs="Times New Roman"/>
          <w:spacing w:val="-4"/>
        </w:rPr>
        <w:t xml:space="preserve"> </w:t>
      </w:r>
      <w:r w:rsidRPr="00017CB0">
        <w:rPr>
          <w:rFonts w:ascii="Times New Roman" w:hAnsi="Times New Roman" w:cs="Times New Roman"/>
        </w:rPr>
        <w:t>–</w:t>
      </w:r>
      <w:r w:rsidRPr="00017CB0">
        <w:rPr>
          <w:rFonts w:ascii="Times New Roman" w:hAnsi="Times New Roman" w:cs="Times New Roman"/>
          <w:spacing w:val="-3"/>
        </w:rPr>
        <w:t xml:space="preserve"> </w:t>
      </w:r>
      <w:r w:rsidRPr="00017CB0">
        <w:rPr>
          <w:rFonts w:ascii="Times New Roman" w:hAnsi="Times New Roman" w:cs="Times New Roman"/>
        </w:rPr>
        <w:t xml:space="preserve">Сонгодог </w:t>
      </w:r>
      <w:r w:rsidRPr="00017CB0">
        <w:rPr>
          <w:rFonts w:ascii="Times New Roman" w:hAnsi="Times New Roman" w:cs="Times New Roman"/>
          <w:spacing w:val="-2"/>
        </w:rPr>
        <w:t>сэтгэгчид/</w:t>
      </w:r>
    </w:p>
    <w:p w14:paraId="5CB221F5" w14:textId="77777777" w:rsidR="00017CB0" w:rsidRPr="00017CB0" w:rsidRDefault="00017CB0" w:rsidP="00017CB0">
      <w:pPr>
        <w:pStyle w:val="BodyText"/>
        <w:rPr>
          <w:b/>
        </w:rPr>
      </w:pPr>
    </w:p>
    <w:p w14:paraId="38CD97BC" w14:textId="77777777" w:rsidR="00017CB0" w:rsidRPr="00017CB0" w:rsidRDefault="00017CB0" w:rsidP="00017CB0">
      <w:pPr>
        <w:pStyle w:val="BodyText"/>
        <w:rPr>
          <w:b/>
        </w:rPr>
      </w:pPr>
    </w:p>
    <w:p w14:paraId="4242D812" w14:textId="77777777" w:rsidR="00017CB0" w:rsidRPr="00017CB0" w:rsidRDefault="00017CB0" w:rsidP="00017CB0">
      <w:pPr>
        <w:spacing w:line="360" w:lineRule="auto"/>
        <w:ind w:left="4014" w:right="565" w:firstLine="3250"/>
        <w:rPr>
          <w:b/>
          <w:sz w:val="24"/>
        </w:rPr>
      </w:pPr>
      <w:r w:rsidRPr="00017CB0">
        <w:rPr>
          <w:b/>
          <w:sz w:val="24"/>
        </w:rPr>
        <w:t>С.Нарантуяа</w:t>
      </w:r>
      <w:r w:rsidRPr="00017CB0">
        <w:rPr>
          <w:b/>
          <w:spacing w:val="-15"/>
          <w:sz w:val="24"/>
        </w:rPr>
        <w:t xml:space="preserve"> </w:t>
      </w:r>
      <w:r w:rsidRPr="00017CB0">
        <w:rPr>
          <w:b/>
          <w:sz w:val="24"/>
        </w:rPr>
        <w:t>док.дэд</w:t>
      </w:r>
      <w:r w:rsidRPr="00017CB0">
        <w:rPr>
          <w:b/>
          <w:spacing w:val="-15"/>
          <w:sz w:val="24"/>
        </w:rPr>
        <w:t xml:space="preserve"> </w:t>
      </w:r>
      <w:r w:rsidRPr="00017CB0">
        <w:rPr>
          <w:b/>
          <w:sz w:val="24"/>
        </w:rPr>
        <w:t>проф. МУИС-ийн</w:t>
      </w:r>
      <w:r w:rsidRPr="00017CB0">
        <w:rPr>
          <w:b/>
          <w:spacing w:val="49"/>
          <w:sz w:val="24"/>
        </w:rPr>
        <w:t xml:space="preserve"> </w:t>
      </w:r>
      <w:r w:rsidRPr="00017CB0">
        <w:rPr>
          <w:b/>
          <w:sz w:val="24"/>
        </w:rPr>
        <w:t>ШУС,</w:t>
      </w:r>
      <w:r w:rsidRPr="00017CB0">
        <w:rPr>
          <w:b/>
          <w:spacing w:val="-4"/>
          <w:sz w:val="24"/>
        </w:rPr>
        <w:t xml:space="preserve"> </w:t>
      </w:r>
      <w:r w:rsidRPr="00017CB0">
        <w:rPr>
          <w:b/>
          <w:sz w:val="24"/>
        </w:rPr>
        <w:t>Социологи-Нийгмийн</w:t>
      </w:r>
      <w:r w:rsidRPr="00017CB0">
        <w:rPr>
          <w:b/>
          <w:spacing w:val="-4"/>
          <w:sz w:val="24"/>
        </w:rPr>
        <w:t xml:space="preserve"> </w:t>
      </w:r>
      <w:r w:rsidRPr="00017CB0">
        <w:rPr>
          <w:b/>
          <w:sz w:val="24"/>
        </w:rPr>
        <w:t>ажлын</w:t>
      </w:r>
      <w:r w:rsidRPr="00017CB0">
        <w:rPr>
          <w:b/>
          <w:spacing w:val="-4"/>
          <w:sz w:val="24"/>
        </w:rPr>
        <w:t xml:space="preserve"> </w:t>
      </w:r>
      <w:r w:rsidRPr="00017CB0">
        <w:rPr>
          <w:b/>
          <w:spacing w:val="-2"/>
          <w:sz w:val="24"/>
        </w:rPr>
        <w:t>тэнхим</w:t>
      </w:r>
    </w:p>
    <w:p w14:paraId="1967FD0A" w14:textId="77777777" w:rsidR="00017CB0" w:rsidRPr="00017CB0" w:rsidRDefault="00017CB0" w:rsidP="00017CB0">
      <w:pPr>
        <w:pStyle w:val="BodyText"/>
        <w:spacing w:before="132"/>
        <w:rPr>
          <w:b/>
        </w:rPr>
      </w:pPr>
    </w:p>
    <w:p w14:paraId="45631B96" w14:textId="77777777" w:rsidR="00017CB0" w:rsidRPr="00017CB0" w:rsidRDefault="00017CB0" w:rsidP="00017CB0">
      <w:pPr>
        <w:spacing w:line="360" w:lineRule="auto"/>
        <w:ind w:left="567" w:right="564" w:firstLine="720"/>
        <w:jc w:val="both"/>
        <w:rPr>
          <w:i/>
          <w:sz w:val="24"/>
        </w:rPr>
      </w:pPr>
      <w:r w:rsidRPr="00017CB0">
        <w:rPr>
          <w:b/>
          <w:i/>
          <w:sz w:val="24"/>
        </w:rPr>
        <w:t>Abstract</w:t>
      </w:r>
      <w:r w:rsidRPr="00017CB0">
        <w:rPr>
          <w:i/>
          <w:sz w:val="24"/>
        </w:rPr>
        <w:t>; Conflict theories</w:t>
      </w:r>
      <w:r w:rsidRPr="00017CB0">
        <w:rPr>
          <w:i/>
          <w:spacing w:val="-1"/>
          <w:sz w:val="24"/>
        </w:rPr>
        <w:t xml:space="preserve"> </w:t>
      </w:r>
      <w:r w:rsidRPr="00017CB0">
        <w:rPr>
          <w:i/>
          <w:sz w:val="24"/>
        </w:rPr>
        <w:t>are perspectives in</w:t>
      </w:r>
      <w:r w:rsidRPr="00017CB0">
        <w:rPr>
          <w:i/>
          <w:spacing w:val="40"/>
          <w:sz w:val="24"/>
        </w:rPr>
        <w:t xml:space="preserve"> </w:t>
      </w:r>
      <w:r w:rsidRPr="00017CB0">
        <w:rPr>
          <w:i/>
          <w:sz w:val="24"/>
        </w:rPr>
        <w:t>sociology emphasize a materialist interpretation of history, dialectical method of analysis, a critical stance toward existing social arrangements, and political program of revolution or, at least, reform. Conflict theories draw attention to power differentials, such as class conflict and generally contrast historically dominant ideologies. In this article write about conflict and classical thoughts how to explain about it.</w:t>
      </w:r>
    </w:p>
    <w:p w14:paraId="062610C1" w14:textId="77777777" w:rsidR="00017CB0" w:rsidRPr="00017CB0" w:rsidRDefault="00017CB0" w:rsidP="00017CB0">
      <w:pPr>
        <w:spacing w:before="2" w:line="360" w:lineRule="auto"/>
        <w:ind w:left="567" w:right="567" w:firstLine="720"/>
        <w:jc w:val="both"/>
        <w:rPr>
          <w:i/>
          <w:sz w:val="24"/>
        </w:rPr>
      </w:pPr>
      <w:r w:rsidRPr="00017CB0">
        <w:rPr>
          <w:i/>
          <w:sz w:val="24"/>
        </w:rPr>
        <w:t>Key words; Conflict, theory of conflict, concepts of classical thoughts, Aristotel, Gobbs, A.Comte , G.Spenser, K.Marx, F.Tonnies, G.Simmel, M.Weber, E.Durkheim</w:t>
      </w:r>
    </w:p>
    <w:p w14:paraId="7D5D659F" w14:textId="77777777" w:rsidR="00017CB0" w:rsidRPr="00017CB0" w:rsidRDefault="00017CB0" w:rsidP="00017CB0">
      <w:pPr>
        <w:pStyle w:val="BodyText"/>
        <w:spacing w:before="136"/>
        <w:rPr>
          <w:i/>
        </w:rPr>
      </w:pPr>
    </w:p>
    <w:p w14:paraId="031076BB" w14:textId="77777777" w:rsidR="00017CB0" w:rsidRPr="00017CB0" w:rsidRDefault="00017CB0" w:rsidP="00017CB0">
      <w:pPr>
        <w:pStyle w:val="BodyText"/>
        <w:spacing w:before="1" w:line="276" w:lineRule="auto"/>
        <w:ind w:left="567" w:right="570"/>
        <w:jc w:val="both"/>
      </w:pPr>
      <w:r w:rsidRPr="00017CB0">
        <w:t>Зөрчилдөөн бол нийгмийн өнө эртний үзэгдлийн зэрэгцээ ижил төсөөтэй нэгэн хэв шинжит нийгмээс дифферинциачлагдсан, нарийн төвөгтэй бүтэц бүхий нийгмийн хэв шинж рүү шилжих үеэс бий болж үйлчилсээр иржээ.</w:t>
      </w:r>
    </w:p>
    <w:p w14:paraId="29A7A20D" w14:textId="77777777" w:rsidR="00017CB0" w:rsidRPr="00017CB0" w:rsidRDefault="00017CB0" w:rsidP="00017CB0">
      <w:pPr>
        <w:pStyle w:val="BodyText"/>
        <w:spacing w:before="200" w:line="276" w:lineRule="auto"/>
        <w:ind w:left="567" w:right="567"/>
        <w:jc w:val="both"/>
      </w:pPr>
      <w:r w:rsidRPr="00017CB0">
        <w:t>Нийгмийн сэтгэгчид эл үзэгдлийг анхааран судалж мөн чанар, нийгэмд үзүүлэх нөлөө, гарах үр дагаврыг нь ойлгохыг эрмэлзэж байлаа. Энэ нь ч тохиолдлын биш юм. Нийгмийн тогтолцооны бүхий л хүрээнд зөрчилдөөн оршиж, нийгмийн хөгжлийг хурдасгах удаашруулах тэр ч бүү хэл мөхөлд хүргэх зэргээр үйлчилж хүний амьдралд бодитойгоор нөлөөлж байдаг. Энэ утгаараа зөрчилдөөн түгээмэл шинжтэй абсолют байдалтай. Нийгмийн хөгжлийн янз бүрийн үе шатанд явагдаж буй зөрчилдөөн хүчтэй юмуу сул гэх мэт эрчимжилтийн харилцан адилгүй түвшинтэй явагдана уу гэхээс биш устаж алга болдоггүй.</w:t>
      </w:r>
    </w:p>
    <w:p w14:paraId="1F009675" w14:textId="77777777" w:rsidR="00017CB0" w:rsidRPr="00017CB0" w:rsidRDefault="00017CB0" w:rsidP="00017CB0">
      <w:pPr>
        <w:pStyle w:val="BodyText"/>
        <w:spacing w:before="200" w:line="276" w:lineRule="auto"/>
        <w:ind w:left="567" w:right="566"/>
        <w:jc w:val="both"/>
      </w:pPr>
      <w:r w:rsidRPr="00017CB0">
        <w:t xml:space="preserve">Зөрчилдөөний субьектүүд аль аль нь хүлээн авч болохуйц зөвшилд хүрч байгаа явдал бол зөрчилдөөнийг нэгэн мөр шийдэж байгаа бус харин түүний ямар нэгэн тодорхой илрэлийг шийдвэрлэж байгаа асуудал бөгөөд хүний нийгэм эргээд хүй нэгддлийн үеийн адил нэг хэв шинжит буцаж орохгүйгээс хойш зөрчилдөөн үгүй болж бүрэн шийдвэрлэгдэх боломжгүй </w:t>
      </w:r>
      <w:r w:rsidRPr="00017CB0">
        <w:rPr>
          <w:spacing w:val="-4"/>
        </w:rPr>
        <w:t>юм.</w:t>
      </w:r>
    </w:p>
    <w:p w14:paraId="7498C6CA" w14:textId="77777777" w:rsidR="00017CB0" w:rsidRPr="00017CB0" w:rsidRDefault="00017CB0" w:rsidP="00017CB0">
      <w:pPr>
        <w:pStyle w:val="BodyText"/>
        <w:spacing w:before="202" w:line="276" w:lineRule="auto"/>
        <w:ind w:left="567" w:right="571"/>
        <w:jc w:val="both"/>
      </w:pPr>
      <w:r w:rsidRPr="00017CB0">
        <w:t>Зөрчилдөөний үе үеийн сэтгэгчид анхааран судалж байсан энэ асуудалд анхлан философийн шинжлэх ухааны хүрээнд судлагдан ирсэн бөгөөд улмаар шинэ үүсэн бий болсон бусад хүмүүнлэгийн ухаан түүний дотор социологи зөрчилдөөнийг судлах болжээ.</w:t>
      </w:r>
    </w:p>
    <w:p w14:paraId="240F2DBE" w14:textId="77777777" w:rsidR="00017CB0" w:rsidRPr="00017CB0" w:rsidRDefault="00017CB0" w:rsidP="00017CB0">
      <w:pPr>
        <w:pStyle w:val="BodyText"/>
        <w:spacing w:before="199" w:line="276" w:lineRule="auto"/>
        <w:ind w:left="567" w:right="569"/>
        <w:jc w:val="both"/>
      </w:pPr>
      <w:r w:rsidRPr="00017CB0">
        <w:t>Зөрчилдөөний учир шалтгаан хувь хүний ба нийгмийн амьдралд зөрчилдөөнийг гүйцэтгэх үүрэг болон түүнийг зохицуулах боломжийн тухай асуудлыг судалснаар энэ үзэгдлийн мөн чанарыг тодорхойлон гаргах бололцоотой болдог.</w:t>
      </w:r>
    </w:p>
    <w:p w14:paraId="755A9D53" w14:textId="77777777" w:rsidR="00017CB0" w:rsidRPr="00017CB0" w:rsidRDefault="00017CB0" w:rsidP="00017CB0">
      <w:pPr>
        <w:pStyle w:val="BodyText"/>
        <w:spacing w:line="276" w:lineRule="auto"/>
        <w:jc w:val="both"/>
        <w:sectPr w:rsidR="00017CB0" w:rsidRPr="00017CB0" w:rsidSect="00017CB0">
          <w:pgSz w:w="11910" w:h="16840"/>
          <w:pgMar w:top="1320" w:right="566" w:bottom="1260" w:left="566" w:header="0" w:footer="1069" w:gutter="0"/>
          <w:cols w:space="720"/>
        </w:sectPr>
      </w:pPr>
    </w:p>
    <w:p w14:paraId="3052680C" w14:textId="77777777" w:rsidR="00017CB0" w:rsidRPr="00017CB0" w:rsidRDefault="00017CB0" w:rsidP="00017CB0">
      <w:pPr>
        <w:pStyle w:val="BodyText"/>
        <w:spacing w:before="74" w:line="276" w:lineRule="auto"/>
        <w:ind w:left="568" w:right="562"/>
        <w:jc w:val="both"/>
      </w:pPr>
      <w:r w:rsidRPr="00017CB0">
        <w:lastRenderedPageBreak/>
        <w:t>Зөрчилдөөний шалтгааны тухай үзэл бодлыг ерөнхийд нь хоёр бүлэгт хувааж болох юм.</w:t>
      </w:r>
      <w:r w:rsidRPr="00017CB0">
        <w:rPr>
          <w:spacing w:val="40"/>
        </w:rPr>
        <w:t xml:space="preserve"> </w:t>
      </w:r>
      <w:r w:rsidRPr="00017CB0">
        <w:t>1- рт, Зөрчилдөөнийг хүний өөрийн нь мөн чанартай холбон байгалиас заяасан төралхийн шинжтэй хэмээн үзэх; 2-рт, Зөрчилдөөн бол байгалиас заяагдмал зүйл биш бөгөөд хүмүүс харилцан үйлчлэлцэх явцад тэдний ашиг сонирхол, үзэл бодол, зорилго зорилт гэх зэрэг хүчин зүйлсийн ялгаатай байдлаас бий болдог нийгммийн үзэгдэл мөн гэсэн хоёр хэв шинжид ангилж үзэж болно.</w:t>
      </w:r>
    </w:p>
    <w:p w14:paraId="646E679A" w14:textId="77777777" w:rsidR="00017CB0" w:rsidRPr="00017CB0" w:rsidRDefault="00017CB0" w:rsidP="00017CB0">
      <w:pPr>
        <w:pStyle w:val="BodyText"/>
        <w:spacing w:before="201" w:line="276" w:lineRule="auto"/>
        <w:ind w:left="568" w:right="571"/>
        <w:jc w:val="both"/>
      </w:pPr>
      <w:r w:rsidRPr="00017CB0">
        <w:t>Энд Грекийн философич Аристотелийн “Улс төр”, Английн философич Т.Гобссын “Натурализм” зэрэг бүтээлүүдэд зөрчилдөөний асуудалд хэрхэн хэндаж байсныг авч үзье.</w:t>
      </w:r>
    </w:p>
    <w:p w14:paraId="7A897794" w14:textId="77777777" w:rsidR="00017CB0" w:rsidRPr="00017CB0" w:rsidRDefault="00017CB0" w:rsidP="00017CB0">
      <w:pPr>
        <w:pStyle w:val="BodyText"/>
        <w:spacing w:before="198" w:line="276" w:lineRule="auto"/>
        <w:ind w:left="568" w:right="561" w:hanging="1"/>
        <w:jc w:val="both"/>
      </w:pPr>
      <w:r w:rsidRPr="00017CB0">
        <w:rPr>
          <w:b/>
        </w:rPr>
        <w:t xml:space="preserve">Л.Аристотель </w:t>
      </w:r>
      <w:r w:rsidRPr="00017CB0">
        <w:t>/МЭӨ 1384-322 Грек/ нийгмийн байгууламжийн тухай үзэл бодлоо нэгтгэн илэрхийлсэн “Улс төр” бүтээлдээ ”Төр улсын дотор амьдардагүй хүн бол эсвэл ёс</w:t>
      </w:r>
      <w:r w:rsidRPr="00017CB0">
        <w:rPr>
          <w:spacing w:val="40"/>
        </w:rPr>
        <w:t xml:space="preserve"> </w:t>
      </w:r>
      <w:r w:rsidRPr="00017CB0">
        <w:t>суртахууны хувьд хөжөөгүй оршихуй эс бөгөөс хүнээс анги, хүмүүн бус амьтан дайн тулаан зөрчилдөөнийг байнга хүсэх нь хүний мөн чанар юм...”</w:t>
      </w:r>
      <w:r w:rsidRPr="00017CB0">
        <w:rPr>
          <w:vertAlign w:val="superscript"/>
        </w:rPr>
        <w:t>1</w:t>
      </w:r>
      <w:r w:rsidRPr="00017CB0">
        <w:t>гэсэн нь бий. Аристотель социологийн гол асуудал болох нийгэм, хувь хүн хоёрын харилцааг чухалчлан үзэж байв. Нийгэм төр гэдэг нь түүний хувьд анхдагч шинжтэй, бүхэллэг эхлэл юм. Харин хүн бол эл бүхэллэг зүйлийн нэгэн хэсэг нь болж байдаг. Хүмүүсийг захирагч ба ноён, захирагдагч ба харц гэж үзэх нь байгалийн жам гэж Аристотель үзэж байлаа.</w:t>
      </w:r>
    </w:p>
    <w:p w14:paraId="06BD538B" w14:textId="77777777" w:rsidR="00017CB0" w:rsidRPr="00017CB0" w:rsidRDefault="00017CB0" w:rsidP="00017CB0">
      <w:pPr>
        <w:pStyle w:val="BodyText"/>
        <w:spacing w:before="203" w:line="276" w:lineRule="auto"/>
        <w:ind w:left="568" w:right="565"/>
        <w:jc w:val="both"/>
      </w:pPr>
      <w:r w:rsidRPr="00017CB0">
        <w:t>Ер нь хувь хүнээс нийгмийг, бүлгийг чухалчлан үзэж дээр тавих үзэл нийгмийн сэтгэлгээнд эрт үеэс бүрэлдэн тогтсон бөгөөд үүнийг</w:t>
      </w:r>
      <w:r w:rsidRPr="00017CB0">
        <w:rPr>
          <w:spacing w:val="-1"/>
        </w:rPr>
        <w:t xml:space="preserve"> </w:t>
      </w:r>
      <w:r w:rsidRPr="00017CB0">
        <w:t>зөвхөн Аристотель төдийгүй социологийн сонгодог төлөөлөгчид болох О.Конт, Э.Дюркгейм Ф.Теннис нарын үзэл баримтлалд ажиглаж болно. Харин нийгэм ба бие хүний хоорондын харилцаанд бие хүнийг илүүд үзэх, түүнийг харьцангуй биеэ даасан эрх чөлөөт оршихуй гэж үзэх үзэл бол хүн төрөлхтний түүхийн хожуу үед бүрэлдэн тогтжээ. Энэ чиглэлийн гол төлөөлөгч бол философич Т.Гоббс, социологич Г.Спенсер нар юм.</w:t>
      </w:r>
    </w:p>
    <w:p w14:paraId="283AA8D4" w14:textId="77777777" w:rsidR="00017CB0" w:rsidRPr="00017CB0" w:rsidRDefault="00017CB0" w:rsidP="00017CB0">
      <w:pPr>
        <w:pStyle w:val="BodyText"/>
        <w:spacing w:before="200" w:line="276" w:lineRule="auto"/>
        <w:ind w:left="568" w:right="568"/>
        <w:jc w:val="both"/>
      </w:pPr>
      <w:r w:rsidRPr="00017CB0">
        <w:rPr>
          <w:b/>
        </w:rPr>
        <w:t xml:space="preserve">Т.Гоббс </w:t>
      </w:r>
      <w:r w:rsidRPr="00017CB0">
        <w:t>/1588-1679/ “Төр бол байгалиас заяагдмал бус, харин зөрчилдөөний арга замыг</w:t>
      </w:r>
      <w:r w:rsidRPr="00017CB0">
        <w:rPr>
          <w:spacing w:val="40"/>
        </w:rPr>
        <w:t xml:space="preserve"> </w:t>
      </w:r>
      <w:r w:rsidRPr="00017CB0">
        <w:t>даван туулах боломж болон өөрийгөө хадгалах, хамгаалах гэсэн нийгмийн эрх ашгийг хангахад чигэлсэн байгуулал”</w:t>
      </w:r>
      <w:r w:rsidRPr="00017CB0">
        <w:rPr>
          <w:vertAlign w:val="superscript"/>
        </w:rPr>
        <w:t>2</w:t>
      </w:r>
      <w:r w:rsidRPr="00017CB0">
        <w:t xml:space="preserve"> гэжээ. Тэрээр төр амьдралын бүх зан үйлийн горимуудыг тогтоон барьж чадахгүйн зэрэгцээ, мөн төрд харьялагдах хүмүүс тэдгээрийн зан үйл ямар нэгэн тусгай хууль зүйн актаар зохицуулагдан хязгаарлагдаагүй бол өөрийн санаа бодолд тулгуурлан чөлөөтэй үйл ажиллагаа явуулах эрхтэй гэж үзсэн. Т.Гоббс зөрчилдөөний үндсэн 3 учир шалтгааныг: 1. Өрсөлдөөн, 2. Бие биедээ итгэлгүй байх, 3.Нэр алдарт тэмүүлэх гэж тодорхойлсон нь бий.</w:t>
      </w:r>
    </w:p>
    <w:p w14:paraId="6D6BA2BB" w14:textId="77777777" w:rsidR="00017CB0" w:rsidRPr="00017CB0" w:rsidRDefault="00017CB0" w:rsidP="00017CB0">
      <w:pPr>
        <w:pStyle w:val="BodyText"/>
        <w:spacing w:before="200" w:line="276" w:lineRule="auto"/>
        <w:ind w:left="568" w:right="563"/>
        <w:jc w:val="both"/>
      </w:pPr>
      <w:r w:rsidRPr="00017CB0">
        <w:t>Энд Аристотель , Гоббс хоёрын зөрчилдөөний талаарх үзэл баримтлалыг харьцуулах замаар авч үзвэл, Аристотель зөрчилдөөн хүний мөн чанарт байдаг гээд нийгмийн амьдралын тодорхой</w:t>
      </w:r>
      <w:r w:rsidRPr="00017CB0">
        <w:rPr>
          <w:spacing w:val="-1"/>
        </w:rPr>
        <w:t xml:space="preserve"> </w:t>
      </w:r>
      <w:r w:rsidRPr="00017CB0">
        <w:t>хэлбэрүүдийг</w:t>
      </w:r>
      <w:r w:rsidRPr="00017CB0">
        <w:rPr>
          <w:spacing w:val="-2"/>
        </w:rPr>
        <w:t xml:space="preserve"> </w:t>
      </w:r>
      <w:r w:rsidRPr="00017CB0">
        <w:t>хүмүүсийн</w:t>
      </w:r>
      <w:r w:rsidRPr="00017CB0">
        <w:rPr>
          <w:spacing w:val="-4"/>
        </w:rPr>
        <w:t xml:space="preserve"> </w:t>
      </w:r>
      <w:r w:rsidRPr="00017CB0">
        <w:t>хамтран амьдрах,</w:t>
      </w:r>
      <w:r w:rsidRPr="00017CB0">
        <w:rPr>
          <w:spacing w:val="-2"/>
        </w:rPr>
        <w:t xml:space="preserve"> </w:t>
      </w:r>
      <w:r w:rsidRPr="00017CB0">
        <w:t>ажиллах гэсэн эрмэлзлэлээр дамжуулан тунхагласан. Гоббсын үзэл ёсоор хүн гэдэг бол бодгаль, биеэ даасан оршихуй бөгөөд бусад хүмүүс түүний хувьд амьдрах орчин нь болж өгдөг. Хүн өөрийн зорилго ба арга хэрэгслээ өөрөө боловсруулж, бусад хүмүүстэй харилцаж буй харилцаа холбоог өөрийн зорилгодоо хүрэх арга хэрэгсэл болгон ашигладаг.</w:t>
      </w:r>
    </w:p>
    <w:p w14:paraId="554ED858" w14:textId="77777777" w:rsidR="00017CB0" w:rsidRPr="00017CB0" w:rsidRDefault="00017CB0" w:rsidP="00017CB0">
      <w:pPr>
        <w:pStyle w:val="BodyText"/>
        <w:spacing w:before="132"/>
        <w:rPr>
          <w:sz w:val="20"/>
        </w:rPr>
      </w:pPr>
      <w:r w:rsidRPr="00017CB0">
        <w:rPr>
          <w:noProof/>
          <w:sz w:val="20"/>
        </w:rPr>
        <mc:AlternateContent>
          <mc:Choice Requires="wps">
            <w:drawing>
              <wp:anchor distT="0" distB="0" distL="0" distR="0" simplePos="0" relativeHeight="251659264" behindDoc="1" locked="0" layoutInCell="1" allowOverlap="1" wp14:anchorId="69EF96D5" wp14:editId="277A5474">
                <wp:simplePos x="0" y="0"/>
                <wp:positionH relativeFrom="page">
                  <wp:posOffset>720191</wp:posOffset>
                </wp:positionH>
                <wp:positionV relativeFrom="paragraph">
                  <wp:posOffset>245138</wp:posOffset>
                </wp:positionV>
                <wp:extent cx="1829435" cy="9525"/>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66" y="0"/>
                              </a:moveTo>
                              <a:lnTo>
                                <a:pt x="0" y="0"/>
                              </a:lnTo>
                              <a:lnTo>
                                <a:pt x="0" y="9144"/>
                              </a:lnTo>
                              <a:lnTo>
                                <a:pt x="1829066" y="9144"/>
                              </a:lnTo>
                              <a:lnTo>
                                <a:pt x="182906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6E4D6C1" id="Graphic 8" o:spid="_x0000_s1026" style="position:absolute;margin-left:56.7pt;margin-top:19.3pt;width:144.05pt;height:.75pt;z-index:-25165721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" path="m1829066,l,,,9144r1829066,l1829066,xe" fillcolor="black" stroked="f">
                <v:path arrowok="t"/>
                <w10:wrap type="topAndBottom" anchorx="page"/>
              </v:shape>
            </w:pict>
          </mc:Fallback>
        </mc:AlternateContent>
      </w:r>
    </w:p>
    <w:p w14:paraId="4CCE7DE9" w14:textId="77777777" w:rsidR="00017CB0" w:rsidRPr="00017CB0" w:rsidRDefault="00017CB0" w:rsidP="00017CB0">
      <w:pPr>
        <w:spacing w:before="94"/>
        <w:ind w:left="568"/>
        <w:rPr>
          <w:sz w:val="18"/>
        </w:rPr>
      </w:pPr>
      <w:r w:rsidRPr="00017CB0">
        <w:rPr>
          <w:position w:val="6"/>
          <w:sz w:val="12"/>
        </w:rPr>
        <w:t>1</w:t>
      </w:r>
      <w:r w:rsidRPr="00017CB0">
        <w:rPr>
          <w:sz w:val="18"/>
        </w:rPr>
        <w:t>Аристотель</w:t>
      </w:r>
      <w:r w:rsidRPr="00017CB0">
        <w:rPr>
          <w:spacing w:val="-6"/>
          <w:sz w:val="18"/>
        </w:rPr>
        <w:t xml:space="preserve"> </w:t>
      </w:r>
      <w:r w:rsidRPr="00017CB0">
        <w:rPr>
          <w:sz w:val="18"/>
        </w:rPr>
        <w:t>“Политика”</w:t>
      </w:r>
      <w:r w:rsidRPr="00017CB0">
        <w:rPr>
          <w:spacing w:val="-6"/>
          <w:sz w:val="18"/>
        </w:rPr>
        <w:t xml:space="preserve"> </w:t>
      </w:r>
      <w:r w:rsidRPr="00017CB0">
        <w:rPr>
          <w:spacing w:val="-2"/>
          <w:sz w:val="18"/>
        </w:rPr>
        <w:t>зохиолоос</w:t>
      </w:r>
    </w:p>
    <w:p w14:paraId="28C13A99" w14:textId="77777777" w:rsidR="00017CB0" w:rsidRPr="00017CB0" w:rsidRDefault="00017CB0" w:rsidP="00017CB0">
      <w:pPr>
        <w:spacing w:before="27"/>
        <w:ind w:left="568"/>
        <w:rPr>
          <w:sz w:val="18"/>
        </w:rPr>
      </w:pPr>
      <w:r w:rsidRPr="00017CB0">
        <w:rPr>
          <w:position w:val="6"/>
          <w:sz w:val="12"/>
        </w:rPr>
        <w:t>2</w:t>
      </w:r>
      <w:r w:rsidRPr="00017CB0">
        <w:rPr>
          <w:sz w:val="18"/>
        </w:rPr>
        <w:t>Т.Гоббс</w:t>
      </w:r>
      <w:r w:rsidRPr="00017CB0">
        <w:rPr>
          <w:spacing w:val="-5"/>
          <w:sz w:val="18"/>
        </w:rPr>
        <w:t xml:space="preserve"> </w:t>
      </w:r>
      <w:r w:rsidRPr="00017CB0">
        <w:rPr>
          <w:sz w:val="18"/>
        </w:rPr>
        <w:t>“Натурализм”</w:t>
      </w:r>
      <w:r w:rsidRPr="00017CB0">
        <w:rPr>
          <w:spacing w:val="-5"/>
          <w:sz w:val="18"/>
        </w:rPr>
        <w:t xml:space="preserve"> </w:t>
      </w:r>
      <w:r w:rsidRPr="00017CB0">
        <w:rPr>
          <w:spacing w:val="-2"/>
          <w:sz w:val="18"/>
        </w:rPr>
        <w:t>зохиолоос</w:t>
      </w:r>
    </w:p>
    <w:p w14:paraId="17F1C917" w14:textId="77777777" w:rsidR="00017CB0" w:rsidRPr="00017CB0" w:rsidRDefault="00017CB0" w:rsidP="00017CB0">
      <w:pPr>
        <w:rPr>
          <w:sz w:val="18"/>
        </w:rPr>
        <w:sectPr w:rsidR="00017CB0" w:rsidRPr="00017CB0" w:rsidSect="00017CB0">
          <w:pgSz w:w="11910" w:h="16840"/>
          <w:pgMar w:top="1320" w:right="566" w:bottom="1260" w:left="566" w:header="0" w:footer="1064" w:gutter="0"/>
          <w:cols w:space="720"/>
        </w:sectPr>
      </w:pPr>
    </w:p>
    <w:p w14:paraId="31BC321A" w14:textId="77777777" w:rsidR="00017CB0" w:rsidRPr="00017CB0" w:rsidRDefault="00017CB0" w:rsidP="00017CB0">
      <w:pPr>
        <w:pStyle w:val="BodyText"/>
        <w:spacing w:before="74" w:line="276" w:lineRule="auto"/>
        <w:ind w:left="567" w:right="567"/>
        <w:jc w:val="both"/>
      </w:pPr>
      <w:r w:rsidRPr="00017CB0">
        <w:lastRenderedPageBreak/>
        <w:t>Аристотелийнхоор шударга бус эхлэл нь шударга эхлэлийг давамгайлах; мөн түүнчлэн төрийн зүтгэлтнүүд юуны түрүүнд өөрийн эрх ашгийг тавих нь улс төрийн зөрчилдөөний гарцаагүй нөхцөл болж байдаг аж.</w:t>
      </w:r>
    </w:p>
    <w:p w14:paraId="1BDAD282" w14:textId="77777777" w:rsidR="00017CB0" w:rsidRPr="00017CB0" w:rsidRDefault="00017CB0" w:rsidP="00017CB0">
      <w:pPr>
        <w:pStyle w:val="BodyText"/>
        <w:spacing w:before="201" w:line="276" w:lineRule="auto"/>
        <w:ind w:left="567" w:right="566"/>
        <w:jc w:val="both"/>
      </w:pPr>
      <w:r w:rsidRPr="00017CB0">
        <w:t>Гоббсын үзлээр бол ер нь хүмүүсийн чадварын хэмжээ ижил учир мөн тэдгээрийн хэрэгцээ шаардлагыг адил хэмжээгээр хангах боломжгүй учраас хүмүүсийн хоорондох харилцаанд зөрчилдөөн үүсдэг. Гэхдээ энэ нь хүмүүс хамтран ажиллах чадваргүй гэсэн үг биш юм. Эндээс нөөцийн хязгаарлагдтал бөйдал ба жам ёсны эрхээс болж анхдагч зөрчилдөөн үүсдэг байхад, хүмүүсийн нийгмийн тэгш бус байдалтай холбоотойгоор хоёрдогч зөрчилдөөн</w:t>
      </w:r>
      <w:r w:rsidRPr="00017CB0">
        <w:rPr>
          <w:spacing w:val="40"/>
        </w:rPr>
        <w:t xml:space="preserve"> </w:t>
      </w:r>
      <w:r w:rsidRPr="00017CB0">
        <w:t>үүсдэг хэмээн</w:t>
      </w:r>
      <w:r w:rsidRPr="00017CB0">
        <w:rPr>
          <w:spacing w:val="80"/>
        </w:rPr>
        <w:t xml:space="preserve"> </w:t>
      </w:r>
      <w:r w:rsidRPr="00017CB0">
        <w:t>Т.Гоббс үзэж байв. Тэрбээр ямар нэгэн зохицуулах хүчин үгүй үед</w:t>
      </w:r>
      <w:r w:rsidRPr="00017CB0">
        <w:rPr>
          <w:spacing w:val="40"/>
        </w:rPr>
        <w:t xml:space="preserve"> </w:t>
      </w:r>
      <w:r w:rsidRPr="00017CB0">
        <w:t>зөрчилдөөн нь нийгмийн эмх замбраагүй /хаос/-байдалд хүргэх аюултай гээд нийгмийн тодорхой хэсгийнхэн өөрдсийн эрх, ашиг, сонирхлоо хамгаалах, бусдаар хүлээн зөвшөөрүүлэх үүднээс хүчирхийлэл хэрэглэхэд бусад нь ч зүгээр харж суун хохирохыг үл хүсэн мөн л хүчирхийллийг зорилгодоо хүрэх арга замаа болгон сонгоно. Энэ нь эцэстээ бүх нийтийг эмх замбараагүй байдалд хүргэх аюултай ба үүнийг төвлөрсөн засаглалын зүгээс</w:t>
      </w:r>
      <w:r w:rsidRPr="00017CB0">
        <w:rPr>
          <w:spacing w:val="40"/>
        </w:rPr>
        <w:t xml:space="preserve"> </w:t>
      </w:r>
      <w:r w:rsidRPr="00017CB0">
        <w:t>эмх цэгц /порядок/ таслан зогсоох чадвартай гэж үзэж байлаа.</w:t>
      </w:r>
    </w:p>
    <w:p w14:paraId="34CA8E82" w14:textId="77777777" w:rsidR="00017CB0" w:rsidRPr="00017CB0" w:rsidRDefault="00017CB0" w:rsidP="00017CB0">
      <w:pPr>
        <w:pStyle w:val="BodyText"/>
        <w:spacing w:before="200" w:line="276" w:lineRule="auto"/>
        <w:ind w:left="567" w:right="564"/>
        <w:jc w:val="both"/>
      </w:pPr>
      <w:r w:rsidRPr="00017CB0">
        <w:t>Социологийн шинжлэх ухааны хувьд зөвхөн ХХ зууны дунд үеэс зөрчилдөөний тухай биеэ даасан онол чиглэл үүссэн гэж судлаачид үздэг. Гэхдээ энэ нь социологид зөрчилдөөний асуудлыг ХХ зууны дунд үе хүртэл судалж байгаагүй гэсэн үг биш. ХҮШ зууны дунд үеэс бүрэлдцэн бий болох эхлэлээ тавьсан социологийн шинжлэх ухааны сонгодог төлөөлөгчид зөрчилдөөний асуудлыг сонирхон судалж байлаа. Эдгээр сэтгэгчдийн үзэл баримтлалыг хураангуйлан авч үзье.</w:t>
      </w:r>
    </w:p>
    <w:p w14:paraId="59C9DD6D" w14:textId="77777777" w:rsidR="00017CB0" w:rsidRPr="00017CB0" w:rsidRDefault="00017CB0" w:rsidP="00017CB0">
      <w:pPr>
        <w:pStyle w:val="BodyText"/>
        <w:spacing w:before="201" w:line="276" w:lineRule="auto"/>
        <w:ind w:left="567" w:right="563"/>
        <w:jc w:val="both"/>
      </w:pPr>
      <w:r w:rsidRPr="00017CB0">
        <w:rPr>
          <w:b/>
        </w:rPr>
        <w:t xml:space="preserve">О.Конт </w:t>
      </w:r>
      <w:r w:rsidRPr="00017CB0">
        <w:t>/1789-1858 Франц/: О.Контын социологийн үзэл баримтлал нийгмийн тогтвортой байдлыг хангахад чиглэгдсэн байдаг. Тэрээр нийгмийн тогтвортой байдал нь тухайн нийгмийн оршин тогтнохын гол нөхцөл болдог гэж үзсэн. Нийгмийн хөгжил, дэвшлийг зөрчилтэй холбон авч үзээгүй, харин хүний оюун санаа, сэтгэлгээ, ёс суртахуун нь нийгмйин хөгжил дэвшлийн хөдөлгөгч хүчин зүйлүүд гэж үзсэн. Зөрчилдөөн, өрсөлдөөн тэмцэл нь хэзээ ч тогвортой байдлыг бий болгож чадахгүй, нийгмийн элементүүдийг байнга хямралд хүргэж байдаг ажээ. Байнга зөрчилдөөнд байгаа нийгэм урагш хөгждөггүй гэж О.Конт</w:t>
      </w:r>
      <w:r w:rsidRPr="00017CB0">
        <w:rPr>
          <w:spacing w:val="80"/>
        </w:rPr>
        <w:t xml:space="preserve"> </w:t>
      </w:r>
      <w:r w:rsidRPr="00017CB0">
        <w:t>бичиж байлаа.</w:t>
      </w:r>
    </w:p>
    <w:p w14:paraId="30409463" w14:textId="77777777" w:rsidR="00017CB0" w:rsidRPr="00017CB0" w:rsidRDefault="00017CB0" w:rsidP="00017CB0">
      <w:pPr>
        <w:pStyle w:val="BodyText"/>
        <w:spacing w:before="199" w:line="276" w:lineRule="auto"/>
        <w:ind w:left="567" w:right="564"/>
        <w:jc w:val="both"/>
      </w:pPr>
      <w:r w:rsidRPr="00017CB0">
        <w:rPr>
          <w:b/>
        </w:rPr>
        <w:t xml:space="preserve">Г.Спенсер </w:t>
      </w:r>
      <w:r w:rsidRPr="00017CB0">
        <w:t>/ 1820-1897 Англи/: “Нийгмийн хөгжлийн гол шалгуур бол амьдралын төлөө тэмцэл юм” гэж үзсэн нь бий. Тэрээр хэн авьяас чадалтай нь нийгэмд амьдарна, хамтач зарчим бол утгагүй, энэ нь нийгэмд хүн бусдын хүчээр амьдарч болно гэсэн үзлийг бий болгодог, мөн өөрийн хүчинд тулгуурлахгүй бусдын хүчийг ашиглахыг эрмэлзэх хүсэлтэй болгодог. Яван явсаар энэ нь сэтгэл зүй—байгалийн шалгарлыг үгүй болгож, биологийн үүднээс организмыг мөхөлд хүргэж болно. Сул дорой хүмүүсийг нийгэм өөрөө устгах ёстой. Г.Спенсер амьдралын төлөөх тэмцэл гэсэн ойлголтоор зөрчилдөөнийг илэрхийлсэн байдаг.</w:t>
      </w:r>
    </w:p>
    <w:p w14:paraId="3889621F" w14:textId="77777777" w:rsidR="00017CB0" w:rsidRPr="00017CB0" w:rsidRDefault="00017CB0" w:rsidP="00017CB0">
      <w:pPr>
        <w:pStyle w:val="BodyText"/>
        <w:spacing w:before="201" w:line="276" w:lineRule="auto"/>
        <w:ind w:left="567" w:right="563"/>
        <w:jc w:val="both"/>
      </w:pPr>
      <w:r w:rsidRPr="00017CB0">
        <w:t>Нийгмийн</w:t>
      </w:r>
      <w:r w:rsidRPr="00017CB0">
        <w:rPr>
          <w:spacing w:val="-3"/>
        </w:rPr>
        <w:t xml:space="preserve"> </w:t>
      </w:r>
      <w:r w:rsidRPr="00017CB0">
        <w:t>зөрчилдөөнийг</w:t>
      </w:r>
      <w:r w:rsidRPr="00017CB0">
        <w:rPr>
          <w:spacing w:val="-1"/>
        </w:rPr>
        <w:t xml:space="preserve"> </w:t>
      </w:r>
      <w:r w:rsidRPr="00017CB0">
        <w:t>судлахад</w:t>
      </w:r>
      <w:r w:rsidRPr="00017CB0">
        <w:rPr>
          <w:spacing w:val="-1"/>
        </w:rPr>
        <w:t xml:space="preserve"> </w:t>
      </w:r>
      <w:r w:rsidRPr="00017CB0">
        <w:t>их</w:t>
      </w:r>
      <w:r w:rsidRPr="00017CB0">
        <w:rPr>
          <w:spacing w:val="-3"/>
        </w:rPr>
        <w:t xml:space="preserve"> </w:t>
      </w:r>
      <w:r w:rsidRPr="00017CB0">
        <w:t>хувь</w:t>
      </w:r>
      <w:r w:rsidRPr="00017CB0">
        <w:rPr>
          <w:spacing w:val="-1"/>
        </w:rPr>
        <w:t xml:space="preserve"> </w:t>
      </w:r>
      <w:r w:rsidRPr="00017CB0">
        <w:t>нэмэр</w:t>
      </w:r>
      <w:r w:rsidRPr="00017CB0">
        <w:rPr>
          <w:spacing w:val="-1"/>
        </w:rPr>
        <w:t xml:space="preserve"> </w:t>
      </w:r>
      <w:r w:rsidRPr="00017CB0">
        <w:t>оруулсан хүний</w:t>
      </w:r>
      <w:r w:rsidRPr="00017CB0">
        <w:rPr>
          <w:spacing w:val="-3"/>
        </w:rPr>
        <w:t xml:space="preserve"> </w:t>
      </w:r>
      <w:r w:rsidRPr="00017CB0">
        <w:t>нэг</w:t>
      </w:r>
      <w:r w:rsidRPr="00017CB0">
        <w:rPr>
          <w:spacing w:val="-4"/>
        </w:rPr>
        <w:t xml:space="preserve"> </w:t>
      </w:r>
      <w:r w:rsidRPr="00017CB0">
        <w:t>бол</w:t>
      </w:r>
      <w:r w:rsidRPr="00017CB0">
        <w:rPr>
          <w:spacing w:val="-1"/>
        </w:rPr>
        <w:t xml:space="preserve"> </w:t>
      </w:r>
      <w:r w:rsidRPr="00017CB0">
        <w:t>Германы</w:t>
      </w:r>
      <w:r w:rsidRPr="00017CB0">
        <w:rPr>
          <w:spacing w:val="-2"/>
        </w:rPr>
        <w:t xml:space="preserve"> </w:t>
      </w:r>
      <w:r w:rsidRPr="00017CB0">
        <w:t xml:space="preserve">эрдэмтэн </w:t>
      </w:r>
      <w:r w:rsidRPr="00017CB0">
        <w:rPr>
          <w:b/>
        </w:rPr>
        <w:t xml:space="preserve">К.Маркс </w:t>
      </w:r>
      <w:r w:rsidRPr="00017CB0">
        <w:t>юм./1818-1853 Герман/ К.Маркс зөрчилдөөнийг ямар хэлбэрээр авч үзэж байсныг гаргаж</w:t>
      </w:r>
      <w:r w:rsidRPr="00017CB0">
        <w:rPr>
          <w:spacing w:val="30"/>
        </w:rPr>
        <w:t xml:space="preserve"> </w:t>
      </w:r>
      <w:r w:rsidRPr="00017CB0">
        <w:t>ирэхийн</w:t>
      </w:r>
      <w:r w:rsidRPr="00017CB0">
        <w:rPr>
          <w:spacing w:val="28"/>
        </w:rPr>
        <w:t xml:space="preserve"> </w:t>
      </w:r>
      <w:r w:rsidRPr="00017CB0">
        <w:t>тулд</w:t>
      </w:r>
      <w:r w:rsidRPr="00017CB0">
        <w:rPr>
          <w:spacing w:val="33"/>
        </w:rPr>
        <w:t xml:space="preserve"> </w:t>
      </w:r>
      <w:r w:rsidRPr="00017CB0">
        <w:t>“Коммунист</w:t>
      </w:r>
      <w:r w:rsidRPr="00017CB0">
        <w:rPr>
          <w:spacing w:val="31"/>
        </w:rPr>
        <w:t xml:space="preserve"> </w:t>
      </w:r>
      <w:r w:rsidRPr="00017CB0">
        <w:t>намын</w:t>
      </w:r>
      <w:r w:rsidRPr="00017CB0">
        <w:rPr>
          <w:spacing w:val="30"/>
        </w:rPr>
        <w:t xml:space="preserve"> </w:t>
      </w:r>
      <w:r w:rsidRPr="00017CB0">
        <w:t>тунхаг”</w:t>
      </w:r>
      <w:r w:rsidRPr="00017CB0">
        <w:rPr>
          <w:spacing w:val="29"/>
        </w:rPr>
        <w:t xml:space="preserve"> </w:t>
      </w:r>
      <w:r w:rsidRPr="00017CB0">
        <w:t>/1848</w:t>
      </w:r>
      <w:r w:rsidRPr="00017CB0">
        <w:rPr>
          <w:spacing w:val="30"/>
        </w:rPr>
        <w:t xml:space="preserve"> </w:t>
      </w:r>
      <w:r w:rsidRPr="00017CB0">
        <w:t>онд</w:t>
      </w:r>
      <w:r w:rsidRPr="00017CB0">
        <w:rPr>
          <w:spacing w:val="30"/>
        </w:rPr>
        <w:t xml:space="preserve"> </w:t>
      </w:r>
      <w:r w:rsidRPr="00017CB0">
        <w:t>Ф.Энгельстэй</w:t>
      </w:r>
      <w:r w:rsidRPr="00017CB0">
        <w:rPr>
          <w:spacing w:val="28"/>
        </w:rPr>
        <w:t xml:space="preserve"> </w:t>
      </w:r>
      <w:r w:rsidRPr="00017CB0">
        <w:t>хамтран</w:t>
      </w:r>
      <w:r w:rsidRPr="00017CB0">
        <w:rPr>
          <w:spacing w:val="31"/>
        </w:rPr>
        <w:t xml:space="preserve"> </w:t>
      </w:r>
      <w:r w:rsidRPr="00017CB0">
        <w:t>бичсэн/</w:t>
      </w:r>
    </w:p>
    <w:p w14:paraId="09861608" w14:textId="77777777" w:rsidR="00017CB0" w:rsidRPr="00017CB0" w:rsidRDefault="00017CB0" w:rsidP="00017CB0">
      <w:pPr>
        <w:pStyle w:val="BodyText"/>
        <w:spacing w:line="276" w:lineRule="auto"/>
        <w:jc w:val="both"/>
        <w:sectPr w:rsidR="00017CB0" w:rsidRPr="00017CB0" w:rsidSect="00017CB0">
          <w:pgSz w:w="11910" w:h="16840"/>
          <w:pgMar w:top="1320" w:right="566" w:bottom="1260" w:left="566" w:header="0" w:footer="1069" w:gutter="0"/>
          <w:cols w:space="720"/>
        </w:sectPr>
      </w:pPr>
    </w:p>
    <w:p w14:paraId="7807F16B" w14:textId="77777777" w:rsidR="00017CB0" w:rsidRPr="00017CB0" w:rsidRDefault="00017CB0" w:rsidP="00017CB0">
      <w:pPr>
        <w:pStyle w:val="BodyText"/>
        <w:spacing w:before="94" w:line="276" w:lineRule="auto"/>
        <w:ind w:left="568" w:right="561" w:hanging="1"/>
        <w:jc w:val="both"/>
      </w:pPr>
      <w:r w:rsidRPr="00017CB0">
        <w:lastRenderedPageBreak/>
        <w:t>зохиолыг авч үзье.</w:t>
      </w:r>
      <w:r w:rsidRPr="00017CB0">
        <w:rPr>
          <w:vertAlign w:val="superscript"/>
        </w:rPr>
        <w:t>3</w:t>
      </w:r>
      <w:r w:rsidRPr="00017CB0">
        <w:t xml:space="preserve"> К.Марксын зөрчилдөөнийг авч үзсэн нь өрнөдийн социологичдын үзлээс ялгаатай. К.Маркс зөрчилдөөн гэсэн ойлголтыг хэрэглэлгүй, ангийн тэмцэл гэсэн томьёлоллыг гаргаж ирсэн байдаг. К.Марксын хувьд энэ зөрчилдөөн /ангийн тэмцэл/ тодорхой бие хүмүүсийн хооронд явагддаг зүйл биш, харин нийгмийн ангиуд нөгөө ангийн эсрэг явуулж буй тэмцлээр илэрхийлэгдэнэ. “Коммунист намын тунхаг” зохиолын гол сэдэв нь ангийн тэмцэл юм. Тэрээр энэ зохиолдоо капиталист нийгэм нь зөрчлийн 2 хэлбэрээр тодорхойлогддог гэж үзсэн. Энэ нь марксист томьёолол болох хөрөнгөтөн анги, ажилчин анги хоёрын зөрчлийн тухай ойлголтоор тодорхойлогдоно.</w:t>
      </w:r>
    </w:p>
    <w:p w14:paraId="63C57EC5" w14:textId="77777777" w:rsidR="00017CB0" w:rsidRPr="00017CB0" w:rsidRDefault="00017CB0" w:rsidP="00017CB0">
      <w:pPr>
        <w:pStyle w:val="BodyText"/>
        <w:spacing w:before="200" w:line="276" w:lineRule="auto"/>
        <w:ind w:left="568" w:right="565"/>
        <w:jc w:val="both"/>
      </w:pPr>
      <w:r w:rsidRPr="00017CB0">
        <w:t>Эхний хэлбэр бол үйлдвэрлэх хүчин ба үйлдвэрлэлийн харилцаа хоёрын хоорондын зөрчил аж. Хөрөнгтөн ангги нь үйлдвэрлэлийн хэрэгслүүдийг тасралтгүй бүтээж байна. Гэвч энэ үйлдвэрлэх хүчийг дагаж үйлдвэрлэлийн харилцаа нь өөрөөр хэлбэл өмчийн ба</w:t>
      </w:r>
      <w:r w:rsidRPr="00017CB0">
        <w:rPr>
          <w:spacing w:val="40"/>
        </w:rPr>
        <w:t xml:space="preserve"> </w:t>
      </w:r>
      <w:r w:rsidRPr="00017CB0">
        <w:t>хувиарлалтын харилцаа нь өөрчлөгдөж чадахгүй учраас хэдийгээр хөрөнгтөн анги нь улам ихийг үлдвэрлэх чадалтай ч энэ баялгийн өсөлт нь хүмүүсийг ядууралд хүргэж байна.</w:t>
      </w:r>
    </w:p>
    <w:p w14:paraId="2A9D30CC" w14:textId="77777777" w:rsidR="00017CB0" w:rsidRPr="00017CB0" w:rsidRDefault="00017CB0" w:rsidP="00017CB0">
      <w:pPr>
        <w:pStyle w:val="BodyText"/>
        <w:spacing w:before="202" w:line="276" w:lineRule="auto"/>
        <w:ind w:left="568" w:right="567"/>
        <w:jc w:val="both"/>
      </w:pPr>
      <w:r w:rsidRPr="00017CB0">
        <w:t>Үүнээс зөрчлийн 2 дахь хэлбэр урган гардаг. Энэ баялгйин өсөлт ба ядуурлын өсөлтийн хоорондох зөрчил нь яван явсаар хувьсгалт хямралд хүргэх болно. Энэ бол ажилчин анги засаглал, нийгмийн харилцааг өөрчлөхийн төлөө тэмцэх болно гэсэн үг юм.</w:t>
      </w:r>
    </w:p>
    <w:p w14:paraId="6B65C4CB" w14:textId="77777777" w:rsidR="00017CB0" w:rsidRPr="00017CB0" w:rsidRDefault="00017CB0" w:rsidP="00017CB0">
      <w:pPr>
        <w:pStyle w:val="BodyText"/>
        <w:spacing w:before="200" w:line="276" w:lineRule="auto"/>
        <w:ind w:left="568" w:right="563"/>
        <w:jc w:val="both"/>
      </w:pPr>
      <w:r w:rsidRPr="00017CB0">
        <w:t>Ажилчин ангийн</w:t>
      </w:r>
      <w:r w:rsidRPr="00017CB0">
        <w:rPr>
          <w:spacing w:val="-1"/>
        </w:rPr>
        <w:t xml:space="preserve"> </w:t>
      </w:r>
      <w:r w:rsidRPr="00017CB0">
        <w:t>хувьсгал нь урьдах үеийн бүх хувьсгалаас</w:t>
      </w:r>
      <w:r w:rsidRPr="00017CB0">
        <w:rPr>
          <w:spacing w:val="-1"/>
        </w:rPr>
        <w:t xml:space="preserve"> </w:t>
      </w:r>
      <w:r w:rsidRPr="00017CB0">
        <w:t>мөн чанараараа</w:t>
      </w:r>
      <w:r w:rsidRPr="00017CB0">
        <w:rPr>
          <w:spacing w:val="-1"/>
        </w:rPr>
        <w:t xml:space="preserve"> </w:t>
      </w:r>
      <w:r w:rsidRPr="00017CB0">
        <w:t>ялгаатай юм. Юу гэвэл урьдах үеийн</w:t>
      </w:r>
      <w:r w:rsidRPr="00017CB0">
        <w:rPr>
          <w:spacing w:val="40"/>
        </w:rPr>
        <w:t xml:space="preserve"> </w:t>
      </w:r>
      <w:r w:rsidRPr="00017CB0">
        <w:t>хувьсгалууд нь хүн амын бага хэсгээр бага хэсгийнхээ төлөө хийгддэг байсан. Харин пролетари нарын хувьсгал нь хүн амын олонх хэсэг нь нөгөө олонх</w:t>
      </w:r>
      <w:r w:rsidRPr="00017CB0">
        <w:rPr>
          <w:spacing w:val="40"/>
        </w:rPr>
        <w:t xml:space="preserve"> </w:t>
      </w:r>
      <w:r w:rsidRPr="00017CB0">
        <w:t>хэсгийнхээ төлөө хийгдэх болно. Иймээс пролетарийн хувьсал нь ангиудын болоод капиталист нийгмийн зөрчилдөөний төгсгөл болно гэж марксизмын сонгодгууд бичиж байлаа.</w:t>
      </w:r>
      <w:r w:rsidRPr="00017CB0">
        <w:rPr>
          <w:spacing w:val="-1"/>
        </w:rPr>
        <w:t xml:space="preserve"> </w:t>
      </w:r>
      <w:r w:rsidRPr="00017CB0">
        <w:t>Капитализмын</w:t>
      </w:r>
      <w:r w:rsidRPr="00017CB0">
        <w:rPr>
          <w:spacing w:val="-3"/>
        </w:rPr>
        <w:t xml:space="preserve"> </w:t>
      </w:r>
      <w:r w:rsidRPr="00017CB0">
        <w:t>зөрчилдөөнт</w:t>
      </w:r>
      <w:r w:rsidRPr="00017CB0">
        <w:rPr>
          <w:spacing w:val="-1"/>
        </w:rPr>
        <w:t xml:space="preserve"> </w:t>
      </w:r>
      <w:r w:rsidRPr="00017CB0">
        <w:t>шинж</w:t>
      </w:r>
      <w:r w:rsidRPr="00017CB0">
        <w:rPr>
          <w:spacing w:val="-2"/>
        </w:rPr>
        <w:t xml:space="preserve"> </w:t>
      </w:r>
      <w:r w:rsidRPr="00017CB0">
        <w:t>чанар</w:t>
      </w:r>
      <w:r w:rsidRPr="00017CB0">
        <w:rPr>
          <w:spacing w:val="-1"/>
        </w:rPr>
        <w:t xml:space="preserve"> </w:t>
      </w:r>
      <w:r w:rsidRPr="00017CB0">
        <w:t>нь</w:t>
      </w:r>
      <w:r w:rsidRPr="00017CB0">
        <w:rPr>
          <w:spacing w:val="-3"/>
        </w:rPr>
        <w:t xml:space="preserve"> </w:t>
      </w:r>
      <w:r w:rsidRPr="00017CB0">
        <w:t>хоёрдмол</w:t>
      </w:r>
      <w:r w:rsidRPr="00017CB0">
        <w:rPr>
          <w:spacing w:val="-2"/>
        </w:rPr>
        <w:t xml:space="preserve"> </w:t>
      </w:r>
      <w:r w:rsidRPr="00017CB0">
        <w:t>үйл</w:t>
      </w:r>
      <w:r w:rsidRPr="00017CB0">
        <w:rPr>
          <w:spacing w:val="-3"/>
        </w:rPr>
        <w:t xml:space="preserve"> </w:t>
      </w:r>
      <w:r w:rsidRPr="00017CB0">
        <w:t>явцыг</w:t>
      </w:r>
      <w:r w:rsidRPr="00017CB0">
        <w:rPr>
          <w:spacing w:val="-2"/>
        </w:rPr>
        <w:t xml:space="preserve"> </w:t>
      </w:r>
      <w:r w:rsidRPr="00017CB0">
        <w:t>бий</w:t>
      </w:r>
      <w:r w:rsidRPr="00017CB0">
        <w:rPr>
          <w:spacing w:val="-3"/>
        </w:rPr>
        <w:t xml:space="preserve"> </w:t>
      </w:r>
      <w:r w:rsidRPr="00017CB0">
        <w:t>болгодог</w:t>
      </w:r>
      <w:r w:rsidRPr="00017CB0">
        <w:rPr>
          <w:spacing w:val="-1"/>
        </w:rPr>
        <w:t xml:space="preserve"> </w:t>
      </w:r>
      <w:r w:rsidRPr="00017CB0">
        <w:t>бөгөөд энэ нь ажилчин ангийн амьдралын түвшинг сайжруулах бус харин ажилчин ангийн нийтээр хоосрох явдлыг бий болдог.</w:t>
      </w:r>
    </w:p>
    <w:p w14:paraId="3A3B92E9" w14:textId="77777777" w:rsidR="00017CB0" w:rsidRPr="00017CB0" w:rsidRDefault="00017CB0" w:rsidP="00017CB0">
      <w:pPr>
        <w:pStyle w:val="BodyText"/>
        <w:spacing w:before="200" w:line="276" w:lineRule="auto"/>
        <w:ind w:left="568" w:right="561"/>
        <w:jc w:val="both"/>
      </w:pPr>
      <w:r w:rsidRPr="00017CB0">
        <w:t>К.Маркс хөрөнгөтөн анги, ажилчин анги хоёрын хооронд завсрын ангиуд байгааг үгүйсгээгүй. Жишээлбэл: гар урчууд, жижиг хөрөнгөтөн, худалдаачин, хувийн тариачид гэх мэт. Гэхдээ энэ аниуд нь</w:t>
      </w:r>
      <w:r w:rsidRPr="00017CB0">
        <w:rPr>
          <w:spacing w:val="40"/>
        </w:rPr>
        <w:t xml:space="preserve"> </w:t>
      </w:r>
      <w:r w:rsidRPr="00017CB0">
        <w:t>ямар ч санаачилга, түүхэн үсрэлт хөдөлгөөнгүй байдаг гэж үзээд зөвхөн</w:t>
      </w:r>
      <w:r w:rsidRPr="00017CB0">
        <w:rPr>
          <w:spacing w:val="-4"/>
        </w:rPr>
        <w:t xml:space="preserve"> </w:t>
      </w:r>
      <w:r w:rsidRPr="00017CB0">
        <w:t>хөрөнгөтөн</w:t>
      </w:r>
      <w:r w:rsidRPr="00017CB0">
        <w:rPr>
          <w:spacing w:val="-2"/>
        </w:rPr>
        <w:t xml:space="preserve"> </w:t>
      </w:r>
      <w:r w:rsidRPr="00017CB0">
        <w:t>анги,</w:t>
      </w:r>
      <w:r w:rsidRPr="00017CB0">
        <w:rPr>
          <w:spacing w:val="-2"/>
        </w:rPr>
        <w:t xml:space="preserve"> </w:t>
      </w:r>
      <w:r w:rsidRPr="00017CB0">
        <w:t>ажилчин</w:t>
      </w:r>
      <w:r w:rsidRPr="00017CB0">
        <w:rPr>
          <w:spacing w:val="-1"/>
        </w:rPr>
        <w:t xml:space="preserve"> </w:t>
      </w:r>
      <w:r w:rsidRPr="00017CB0">
        <w:t>анги</w:t>
      </w:r>
      <w:r w:rsidRPr="00017CB0">
        <w:rPr>
          <w:spacing w:val="-4"/>
        </w:rPr>
        <w:t xml:space="preserve"> </w:t>
      </w:r>
      <w:r w:rsidRPr="00017CB0">
        <w:t>хоёр</w:t>
      </w:r>
      <w:r w:rsidRPr="00017CB0">
        <w:rPr>
          <w:spacing w:val="-2"/>
        </w:rPr>
        <w:t xml:space="preserve"> </w:t>
      </w:r>
      <w:r w:rsidRPr="00017CB0">
        <w:t>л</w:t>
      </w:r>
      <w:r w:rsidRPr="00017CB0">
        <w:rPr>
          <w:spacing w:val="-5"/>
        </w:rPr>
        <w:t xml:space="preserve"> </w:t>
      </w:r>
      <w:r w:rsidRPr="00017CB0">
        <w:t>нйигэмд</w:t>
      </w:r>
      <w:r w:rsidRPr="00017CB0">
        <w:rPr>
          <w:spacing w:val="-2"/>
        </w:rPr>
        <w:t xml:space="preserve"> </w:t>
      </w:r>
      <w:r w:rsidRPr="00017CB0">
        <w:t>шийдвэрлэгч</w:t>
      </w:r>
      <w:r w:rsidRPr="00017CB0">
        <w:rPr>
          <w:spacing w:val="-2"/>
        </w:rPr>
        <w:t xml:space="preserve"> </w:t>
      </w:r>
      <w:r w:rsidRPr="00017CB0">
        <w:t>гэж</w:t>
      </w:r>
      <w:r w:rsidRPr="00017CB0">
        <w:rPr>
          <w:spacing w:val="-2"/>
        </w:rPr>
        <w:t xml:space="preserve"> </w:t>
      </w:r>
      <w:r w:rsidRPr="00017CB0">
        <w:t>үзсэн.</w:t>
      </w:r>
      <w:r w:rsidRPr="00017CB0">
        <w:rPr>
          <w:spacing w:val="-2"/>
        </w:rPr>
        <w:t xml:space="preserve"> </w:t>
      </w:r>
      <w:r w:rsidRPr="00017CB0">
        <w:t>К.Маркс</w:t>
      </w:r>
      <w:r w:rsidRPr="00017CB0">
        <w:rPr>
          <w:spacing w:val="-3"/>
        </w:rPr>
        <w:t xml:space="preserve"> </w:t>
      </w:r>
      <w:r w:rsidRPr="00017CB0">
        <w:t>“Улс төрийн засаглал бол ноёрхогч ангийн хувьд өөрийн ноёрхол, дарлалыг барьж байх хэрэгсэл юм”</w:t>
      </w:r>
      <w:r w:rsidRPr="00017CB0">
        <w:rPr>
          <w:vertAlign w:val="superscript"/>
        </w:rPr>
        <w:t>4</w:t>
      </w:r>
      <w:r w:rsidRPr="00017CB0">
        <w:t xml:space="preserve"> хэмээн үзсэн нь бий.</w:t>
      </w:r>
    </w:p>
    <w:p w14:paraId="1A7FD588" w14:textId="77777777" w:rsidR="00017CB0" w:rsidRPr="00017CB0" w:rsidRDefault="00017CB0" w:rsidP="00017CB0">
      <w:pPr>
        <w:pStyle w:val="BodyText"/>
        <w:spacing w:before="200" w:line="276" w:lineRule="auto"/>
        <w:ind w:left="568" w:right="567"/>
        <w:jc w:val="both"/>
      </w:pPr>
      <w:r w:rsidRPr="00017CB0">
        <w:t>Ер нь К.Маркс өөрийн үзэл бодлын төвд капиталист</w:t>
      </w:r>
      <w:r w:rsidRPr="00017CB0">
        <w:rPr>
          <w:spacing w:val="40"/>
        </w:rPr>
        <w:t xml:space="preserve"> </w:t>
      </w:r>
      <w:r w:rsidRPr="00017CB0">
        <w:t>байгууламж зөрчилдөөнт шинжтэйг ангийн тэмцэл голлосон тайлбараар илэрхийлсэн. Түүнчлэн К.Маркс капиталист нийгэм дэх ангийн тэмцлийг судалж үзээд түүхэн өөр өөрийн нийгмүүдэд ч гэсэн ангийн тэмцлүүд ажиглагдахуйц хэмжээтэй байсан гэдгийг онцлон тэмдэглэж байв.</w:t>
      </w:r>
    </w:p>
    <w:p w14:paraId="352F7090" w14:textId="77777777" w:rsidR="00017CB0" w:rsidRPr="00017CB0" w:rsidRDefault="00017CB0" w:rsidP="00017CB0">
      <w:pPr>
        <w:pStyle w:val="BodyText"/>
        <w:spacing w:before="200" w:line="276" w:lineRule="auto"/>
        <w:ind w:left="568" w:right="572" w:firstLine="60"/>
        <w:jc w:val="both"/>
      </w:pPr>
      <w:r w:rsidRPr="00017CB0">
        <w:t>К.Маркс нийгмийн өөрчлөлт ба хувьсгалт ангийн зөрчилдөөний загварыг хөгжүүлснээр орчин үеийн социологийн онолд чухал нөлөө үзүүлж буй нийгмийн зохион байгуулалтын шинэ дүрслэлийг боловсруулжээ. Үүнд:</w:t>
      </w:r>
    </w:p>
    <w:p w14:paraId="77FE19F4" w14:textId="77777777" w:rsidR="00017CB0" w:rsidRPr="00017CB0" w:rsidRDefault="00017CB0" w:rsidP="00017CB0">
      <w:pPr>
        <w:pStyle w:val="BodyText"/>
        <w:rPr>
          <w:sz w:val="20"/>
        </w:rPr>
      </w:pPr>
    </w:p>
    <w:p w14:paraId="6A369714" w14:textId="77777777" w:rsidR="00017CB0" w:rsidRPr="00017CB0" w:rsidRDefault="00017CB0" w:rsidP="00017CB0">
      <w:pPr>
        <w:pStyle w:val="BodyText"/>
        <w:spacing w:before="50"/>
        <w:rPr>
          <w:sz w:val="20"/>
        </w:rPr>
      </w:pPr>
      <w:r w:rsidRPr="00017CB0">
        <w:rPr>
          <w:noProof/>
          <w:sz w:val="20"/>
        </w:rPr>
        <mc:AlternateContent>
          <mc:Choice Requires="wps">
            <w:drawing>
              <wp:anchor distT="0" distB="0" distL="0" distR="0" simplePos="0" relativeHeight="251660288" behindDoc="1" locked="0" layoutInCell="1" allowOverlap="1" wp14:anchorId="1B06AF46" wp14:editId="6A7ECEB1">
                <wp:simplePos x="0" y="0"/>
                <wp:positionH relativeFrom="page">
                  <wp:posOffset>720191</wp:posOffset>
                </wp:positionH>
                <wp:positionV relativeFrom="paragraph">
                  <wp:posOffset>193444</wp:posOffset>
                </wp:positionV>
                <wp:extent cx="1829435" cy="9525"/>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66" y="0"/>
                              </a:moveTo>
                              <a:lnTo>
                                <a:pt x="0" y="0"/>
                              </a:lnTo>
                              <a:lnTo>
                                <a:pt x="0" y="9143"/>
                              </a:lnTo>
                              <a:lnTo>
                                <a:pt x="1829066" y="9143"/>
                              </a:lnTo>
                              <a:lnTo>
                                <a:pt x="182906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254C8F" id="Graphic 9" o:spid="_x0000_s1026" style="position:absolute;margin-left:56.7pt;margin-top:15.25pt;width:144.05pt;height:.75pt;z-index:-25165619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" path="m1829066,l,,,9143r1829066,l1829066,xe" fillcolor="black" stroked="f">
                <v:path arrowok="t"/>
                <w10:wrap type="topAndBottom" anchorx="page"/>
              </v:shape>
            </w:pict>
          </mc:Fallback>
        </mc:AlternateContent>
      </w:r>
    </w:p>
    <w:p w14:paraId="4B4EDA9E" w14:textId="77777777" w:rsidR="00017CB0" w:rsidRPr="00017CB0" w:rsidRDefault="00017CB0" w:rsidP="00017CB0">
      <w:pPr>
        <w:spacing w:before="94" w:line="209" w:lineRule="exact"/>
        <w:ind w:left="568"/>
        <w:rPr>
          <w:sz w:val="18"/>
        </w:rPr>
      </w:pPr>
      <w:r w:rsidRPr="00017CB0">
        <w:rPr>
          <w:position w:val="6"/>
          <w:sz w:val="12"/>
        </w:rPr>
        <w:t>3</w:t>
      </w:r>
      <w:r w:rsidRPr="00017CB0">
        <w:rPr>
          <w:sz w:val="18"/>
        </w:rPr>
        <w:t>К.Маркс,Ф.Энгельс</w:t>
      </w:r>
      <w:r w:rsidRPr="00017CB0">
        <w:rPr>
          <w:spacing w:val="-6"/>
          <w:sz w:val="18"/>
        </w:rPr>
        <w:t xml:space="preserve"> </w:t>
      </w:r>
      <w:r w:rsidRPr="00017CB0">
        <w:rPr>
          <w:sz w:val="18"/>
        </w:rPr>
        <w:t>“Коммунист</w:t>
      </w:r>
      <w:r w:rsidRPr="00017CB0">
        <w:rPr>
          <w:spacing w:val="-6"/>
          <w:sz w:val="18"/>
        </w:rPr>
        <w:t xml:space="preserve"> </w:t>
      </w:r>
      <w:r w:rsidRPr="00017CB0">
        <w:rPr>
          <w:sz w:val="18"/>
        </w:rPr>
        <w:t>Намын</w:t>
      </w:r>
      <w:r w:rsidRPr="00017CB0">
        <w:rPr>
          <w:spacing w:val="-5"/>
          <w:sz w:val="18"/>
        </w:rPr>
        <w:t xml:space="preserve"> </w:t>
      </w:r>
      <w:r w:rsidRPr="00017CB0">
        <w:rPr>
          <w:spacing w:val="-2"/>
          <w:sz w:val="18"/>
        </w:rPr>
        <w:t>тунхаг”зохиолоос</w:t>
      </w:r>
    </w:p>
    <w:p w14:paraId="2B25BF02" w14:textId="77777777" w:rsidR="00017CB0" w:rsidRPr="00017CB0" w:rsidRDefault="00017CB0" w:rsidP="00017CB0">
      <w:pPr>
        <w:spacing w:line="209" w:lineRule="exact"/>
        <w:ind w:left="568"/>
        <w:rPr>
          <w:sz w:val="18"/>
        </w:rPr>
      </w:pPr>
      <w:r w:rsidRPr="00017CB0">
        <w:rPr>
          <w:position w:val="6"/>
          <w:sz w:val="12"/>
        </w:rPr>
        <w:t>4</w:t>
      </w:r>
      <w:r w:rsidRPr="00017CB0">
        <w:rPr>
          <w:sz w:val="18"/>
        </w:rPr>
        <w:t>К.Маркс,Ф.Энгельс</w:t>
      </w:r>
      <w:r w:rsidRPr="00017CB0">
        <w:rPr>
          <w:spacing w:val="-6"/>
          <w:sz w:val="18"/>
        </w:rPr>
        <w:t xml:space="preserve"> </w:t>
      </w:r>
      <w:r w:rsidRPr="00017CB0">
        <w:rPr>
          <w:sz w:val="18"/>
        </w:rPr>
        <w:t>“Коммунист</w:t>
      </w:r>
      <w:r w:rsidRPr="00017CB0">
        <w:rPr>
          <w:spacing w:val="-6"/>
          <w:sz w:val="18"/>
        </w:rPr>
        <w:t xml:space="preserve"> </w:t>
      </w:r>
      <w:r w:rsidRPr="00017CB0">
        <w:rPr>
          <w:sz w:val="18"/>
        </w:rPr>
        <w:t>Намын</w:t>
      </w:r>
      <w:r w:rsidRPr="00017CB0">
        <w:rPr>
          <w:spacing w:val="-5"/>
          <w:sz w:val="18"/>
        </w:rPr>
        <w:t xml:space="preserve"> </w:t>
      </w:r>
      <w:r w:rsidRPr="00017CB0">
        <w:rPr>
          <w:spacing w:val="-2"/>
          <w:sz w:val="18"/>
        </w:rPr>
        <w:t>тунхаг”зохиолоос</w:t>
      </w:r>
    </w:p>
    <w:p w14:paraId="621D80DF" w14:textId="77777777" w:rsidR="00017CB0" w:rsidRPr="00017CB0" w:rsidRDefault="00017CB0" w:rsidP="00017CB0">
      <w:pPr>
        <w:spacing w:line="209" w:lineRule="exact"/>
        <w:rPr>
          <w:sz w:val="18"/>
        </w:rPr>
        <w:sectPr w:rsidR="00017CB0" w:rsidRPr="00017CB0" w:rsidSect="00017CB0">
          <w:pgSz w:w="11910" w:h="16840"/>
          <w:pgMar w:top="1300" w:right="566" w:bottom="1260" w:left="566" w:header="0" w:footer="1064" w:gutter="0"/>
          <w:cols w:space="720"/>
        </w:sectPr>
      </w:pPr>
    </w:p>
    <w:p w14:paraId="20E5E05A" w14:textId="77777777" w:rsidR="00017CB0" w:rsidRPr="00017CB0" w:rsidRDefault="00017CB0" w:rsidP="00017CB0">
      <w:pPr>
        <w:pStyle w:val="BodyText"/>
        <w:spacing w:before="74" w:line="276" w:lineRule="auto"/>
        <w:ind w:left="567" w:right="571"/>
        <w:jc w:val="both"/>
      </w:pPr>
      <w:r w:rsidRPr="00017CB0">
        <w:lastRenderedPageBreak/>
        <w:t>Нэгдүгээрт, нийгмийн зохион байгуулалт, өмчийн</w:t>
      </w:r>
      <w:r w:rsidRPr="00017CB0">
        <w:rPr>
          <w:spacing w:val="-1"/>
        </w:rPr>
        <w:t xml:space="preserve"> </w:t>
      </w:r>
      <w:r w:rsidRPr="00017CB0">
        <w:t>хэлбэрээс шалтгаалах ба өмч</w:t>
      </w:r>
      <w:r w:rsidRPr="00017CB0">
        <w:rPr>
          <w:spacing w:val="-1"/>
        </w:rPr>
        <w:t xml:space="preserve"> </w:t>
      </w:r>
      <w:r w:rsidRPr="00017CB0">
        <w:t>нь нийгмийн бусад харилцааг тодорхойлж байдгийг;</w:t>
      </w:r>
    </w:p>
    <w:p w14:paraId="2DDCA168" w14:textId="77777777" w:rsidR="00017CB0" w:rsidRPr="00017CB0" w:rsidRDefault="00017CB0" w:rsidP="00017CB0">
      <w:pPr>
        <w:pStyle w:val="BodyText"/>
        <w:spacing w:before="201" w:line="276" w:lineRule="auto"/>
        <w:ind w:left="567" w:right="571"/>
        <w:jc w:val="both"/>
      </w:pPr>
      <w:r w:rsidRPr="00017CB0">
        <w:t>Хоёрдугаарт, коммунист нийгмээс бусад аливаа</w:t>
      </w:r>
      <w:r w:rsidRPr="00017CB0">
        <w:rPr>
          <w:spacing w:val="-1"/>
        </w:rPr>
        <w:t xml:space="preserve"> </w:t>
      </w:r>
      <w:r w:rsidRPr="00017CB0">
        <w:t>нэг нийгмийн тогтолцоонд хувьсгалт ангийн зөрчилдөөнийг үүсдгэдэг хүчнүүд байдгийг;</w:t>
      </w:r>
    </w:p>
    <w:p w14:paraId="0428DBEA" w14:textId="77777777" w:rsidR="00017CB0" w:rsidRPr="00017CB0" w:rsidRDefault="00017CB0" w:rsidP="00017CB0">
      <w:pPr>
        <w:pStyle w:val="BodyText"/>
        <w:spacing w:before="198" w:line="276" w:lineRule="auto"/>
        <w:ind w:left="567" w:right="572"/>
        <w:jc w:val="both"/>
      </w:pPr>
      <w:r w:rsidRPr="00017CB0">
        <w:t>Гуравдугаарт, зөрчилдөөн нь 2 туйлтай бөгөөд эдийн засгийн тодорхой нөхцөлд төлөвшдөг дарлагдагч анги нь өөрийн бодит “эрх ашгуудаа” ухамсарлан, эцсийн эцэст өмчтөн дарлагч ангийн эсрэг үйл ажиллагаа явуулж эхэлдэг гэжээ.</w:t>
      </w:r>
    </w:p>
    <w:p w14:paraId="2E895E46" w14:textId="77777777" w:rsidR="00017CB0" w:rsidRPr="00017CB0" w:rsidRDefault="00017CB0" w:rsidP="00017CB0">
      <w:pPr>
        <w:pStyle w:val="BodyText"/>
        <w:spacing w:before="203" w:line="276" w:lineRule="auto"/>
        <w:ind w:left="567" w:right="565"/>
        <w:jc w:val="both"/>
      </w:pPr>
      <w:r w:rsidRPr="00017CB0">
        <w:t>Марксын бодлоор нийгмийн ангиудын ашиг сонирхлыг ангийн тэмцлийн эцсийн үр дүн болох хувьсгалаар шийдэж болно. Зөрчилдөөн нийгмийн системд зайлшгүй, гарцаагүй үйлчилгдэг хүч бөгөөд тодорохой нөхцөлд идвэхжин улмаар хувьсгалд хүрнэ хэмээн үзжээ.</w:t>
      </w:r>
    </w:p>
    <w:p w14:paraId="66F27B18" w14:textId="77777777" w:rsidR="00017CB0" w:rsidRPr="00017CB0" w:rsidRDefault="00017CB0" w:rsidP="00017CB0">
      <w:pPr>
        <w:pStyle w:val="BodyText"/>
        <w:spacing w:before="200" w:line="276" w:lineRule="auto"/>
        <w:ind w:left="567" w:right="561" w:hanging="1"/>
        <w:jc w:val="both"/>
      </w:pPr>
      <w:r w:rsidRPr="00017CB0">
        <w:rPr>
          <w:b/>
        </w:rPr>
        <w:t xml:space="preserve">Ф.Тённис </w:t>
      </w:r>
      <w:r w:rsidRPr="00017CB0">
        <w:t>/1855-1936 Герман/: Ф.Тённисийн социологийн үзэл баримтлалыг бүхэлд нь илэрхийлж чадах гол зохиол нь “Нийтлэг ба нийгэм” хэмээх зохиол нь юм. Тэрээр уг зохиолдоо нийгэм гэж юу вэ хэмээн асуулт тавиад “Нийгэм гэдэг бол таних, үл таних хүмүүсийн хоорондын харилцан уялдаа холбооны илэрхийлэл гэсэн үг. Энэ уялдаа холбоог үүсгэж байгаа бол гол сэдэл юу байж болох вэ? энэ нь хүмүүс хоорондын таалагдах үл таалагдах харилцаа юм”</w:t>
      </w:r>
      <w:r w:rsidRPr="00017CB0">
        <w:rPr>
          <w:vertAlign w:val="superscript"/>
        </w:rPr>
        <w:t>5</w:t>
      </w:r>
      <w:r w:rsidRPr="00017CB0">
        <w:t>гэжээ. Энэ хоёрын харилцан үйлдлийн үр дүнд нийгэм оршин тогтнож байна. Таалагдах нь хүчтэй байвал уг харилцаа удаан хугацаатай, тогтвортой, бат</w:t>
      </w:r>
      <w:r w:rsidRPr="00017CB0">
        <w:rPr>
          <w:spacing w:val="40"/>
        </w:rPr>
        <w:t xml:space="preserve"> </w:t>
      </w:r>
      <w:r w:rsidRPr="00017CB0">
        <w:t>бэх байна. Харин үл таалгадах харилцаа таалагдвал нийгмийн уялдаа холбоо алдагдах ажээ. Ф.Тённис зөрчилдөөнд орж буй хоёр субьект нэг нь нөгөөгөө дарангуйлах биш харин бие биенийхээ тэнцвэртэй байдлыг хадгалдаг гээд зөрчилдөөнийг нийгмийн чухал хүчин зүйл гэж үзэж байлаа.</w:t>
      </w:r>
    </w:p>
    <w:p w14:paraId="7F69357C" w14:textId="77777777" w:rsidR="00017CB0" w:rsidRPr="00017CB0" w:rsidRDefault="00017CB0" w:rsidP="00017CB0">
      <w:pPr>
        <w:pStyle w:val="BodyText"/>
        <w:spacing w:before="201" w:line="276" w:lineRule="auto"/>
        <w:ind w:left="567" w:right="563"/>
        <w:jc w:val="both"/>
      </w:pPr>
      <w:r w:rsidRPr="00017CB0">
        <w:rPr>
          <w:b/>
        </w:rPr>
        <w:t xml:space="preserve">Г.Зиммель </w:t>
      </w:r>
      <w:r w:rsidRPr="00017CB0">
        <w:t>/ 1858-1918 Герман/: Тэрээр нийгэм дэх зөрчилдөөнүүд зайлшгүй гарцаагүй шинжтэй : Нийгмийн бүтэц нь дан ганц ноёрхол ба захирах, захирагдах ёс дээр тогтдог бус харин нийлэх ба салж сарних</w:t>
      </w:r>
      <w:r w:rsidRPr="00017CB0">
        <w:rPr>
          <w:spacing w:val="40"/>
        </w:rPr>
        <w:t xml:space="preserve"> </w:t>
      </w:r>
      <w:r w:rsidRPr="00017CB0">
        <w:t>зэрэг олон янзын тасралтгүй үйл явцуудтай холбоотой байдаг гэж үзэв. Г.Зиммель, зөрчилдөөн гэдэг нь өвөрмөц нэгдлийг бий болгох арга бөгөөд энэ нь зөрчилдөөнд оролцогч талуудыг аль нэгийг устгасан тохиолдолд ч илэрдэг юм гэжээ. Г. Зиммелийн үзэл ёсоор зөрчилдөөн зөвхөн ашиг сонирхлын мөргөлдөөнийг илэрхийлэх төдийгүй дайсагналцлын үндсэн дээр үүсдэг зүйлийг илэрхийлдэг. Зиммель ихэвчлэн эсрэг тэсрэг шинж чанартай үзэгдлүүд нийгмийн системүүдийг нэгтгэхийн зэрэгцээ эдгээр нь системүүдийн өөрчлөлтийг өдөөгч нь болж байдгийг болон идэвхжил султай ба хурцадмал зөрчилдөөнүүд зэргийг задлан шинжилж үзсэн байдаг. Зөрчилдөөнийг үүсгэж буй сэтгэл хөдлөлийн байдал хүчтэй байх тусам зөрчилдөөн илүү их хэмжээгээр хүчирхийлэлтэй холбогдсон мэдрэхүй нь зөрчилдөөнийг хурцатгана. Зөрчилдөөнд оролцогч бүлгүүдийн урьд өмнөх харилцаа нь хэдий чинээ нийцтэй байснаас зөрчилдөөнд илрэх хүчихрхийллийн хэмжээ төдийчинээ хурц байдаг. Мөн түүнчлэн</w:t>
      </w:r>
      <w:r w:rsidRPr="00017CB0">
        <w:rPr>
          <w:spacing w:val="40"/>
        </w:rPr>
        <w:t xml:space="preserve"> </w:t>
      </w:r>
      <w:r w:rsidRPr="00017CB0">
        <w:t>зөрчилдөөнд оролцогч бүлгүүд зөрчилдөөнийг өөрийн гол зорилгоо гэж хэдийчинээ их үзэх тусам зөрчилдөөнд оролцогч бүлгүүд зөрчилдөөнийг өөрийн гол зорилгоо гэж хэдийчинээ их үзэх тусам зөрчилдөөнд илрэх хүчирхийллийн хэмжээ төдий чинээ их байж болох магадлалтай юм. Зөрчилдөөн нийгмийн</w:t>
      </w:r>
      <w:r w:rsidRPr="00017CB0">
        <w:rPr>
          <w:spacing w:val="40"/>
        </w:rPr>
        <w:t xml:space="preserve">  </w:t>
      </w:r>
      <w:r w:rsidRPr="00017CB0">
        <w:t>систем</w:t>
      </w:r>
      <w:r w:rsidRPr="00017CB0">
        <w:rPr>
          <w:spacing w:val="40"/>
        </w:rPr>
        <w:t xml:space="preserve">  </w:t>
      </w:r>
      <w:r w:rsidRPr="00017CB0">
        <w:t>болон</w:t>
      </w:r>
      <w:r w:rsidRPr="00017CB0">
        <w:rPr>
          <w:spacing w:val="40"/>
        </w:rPr>
        <w:t xml:space="preserve">  </w:t>
      </w:r>
      <w:r w:rsidRPr="00017CB0">
        <w:t>зөрчилдөөнд</w:t>
      </w:r>
      <w:r w:rsidRPr="00017CB0">
        <w:rPr>
          <w:spacing w:val="40"/>
        </w:rPr>
        <w:t xml:space="preserve">  </w:t>
      </w:r>
      <w:r w:rsidRPr="00017CB0">
        <w:t>оролцогч</w:t>
      </w:r>
      <w:r w:rsidRPr="00017CB0">
        <w:rPr>
          <w:spacing w:val="40"/>
        </w:rPr>
        <w:t xml:space="preserve">  </w:t>
      </w:r>
      <w:r w:rsidRPr="00017CB0">
        <w:t>бүлгүүд</w:t>
      </w:r>
      <w:r w:rsidRPr="00017CB0">
        <w:rPr>
          <w:spacing w:val="40"/>
        </w:rPr>
        <w:t xml:space="preserve">  </w:t>
      </w:r>
      <w:r w:rsidRPr="00017CB0">
        <w:t>дифферанциацийн</w:t>
      </w:r>
      <w:r w:rsidRPr="00017CB0">
        <w:rPr>
          <w:spacing w:val="40"/>
        </w:rPr>
        <w:t xml:space="preserve">  </w:t>
      </w:r>
      <w:r w:rsidRPr="00017CB0">
        <w:t>зэрэгцээ</w:t>
      </w:r>
    </w:p>
    <w:p w14:paraId="0235DA39" w14:textId="77777777" w:rsidR="00017CB0" w:rsidRPr="00017CB0" w:rsidRDefault="00017CB0" w:rsidP="00017CB0">
      <w:pPr>
        <w:pStyle w:val="BodyText"/>
        <w:spacing w:before="51"/>
        <w:rPr>
          <w:sz w:val="20"/>
        </w:rPr>
      </w:pPr>
      <w:r w:rsidRPr="00017CB0">
        <w:rPr>
          <w:noProof/>
          <w:sz w:val="20"/>
        </w:rPr>
        <mc:AlternateContent>
          <mc:Choice Requires="wps">
            <w:drawing>
              <wp:anchor distT="0" distB="0" distL="0" distR="0" simplePos="0" relativeHeight="251661312" behindDoc="1" locked="0" layoutInCell="1" allowOverlap="1" wp14:anchorId="1DCC5A55" wp14:editId="43B23649">
                <wp:simplePos x="0" y="0"/>
                <wp:positionH relativeFrom="page">
                  <wp:posOffset>719632</wp:posOffset>
                </wp:positionH>
                <wp:positionV relativeFrom="paragraph">
                  <wp:posOffset>193847</wp:posOffset>
                </wp:positionV>
                <wp:extent cx="1829435" cy="952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4FCC0B8" id="Graphic 10" o:spid="_x0000_s1026" style="position:absolute;margin-left:56.65pt;margin-top:15.25pt;width:144.05pt;height:.75pt;z-index:-25165516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" path="m1829054,l,,,9144r1829054,l1829054,xe" fillcolor="black" stroked="f">
                <v:path arrowok="t"/>
                <w10:wrap type="topAndBottom" anchorx="page"/>
              </v:shape>
            </w:pict>
          </mc:Fallback>
        </mc:AlternateContent>
      </w:r>
    </w:p>
    <w:p w14:paraId="67018011" w14:textId="77777777" w:rsidR="00017CB0" w:rsidRPr="00017CB0" w:rsidRDefault="00017CB0" w:rsidP="00017CB0">
      <w:pPr>
        <w:spacing w:before="94"/>
        <w:ind w:left="567"/>
        <w:rPr>
          <w:sz w:val="18"/>
        </w:rPr>
      </w:pPr>
      <w:r w:rsidRPr="00017CB0">
        <w:rPr>
          <w:position w:val="6"/>
          <w:sz w:val="12"/>
        </w:rPr>
        <w:t>5</w:t>
      </w:r>
      <w:r w:rsidRPr="00017CB0">
        <w:rPr>
          <w:sz w:val="18"/>
        </w:rPr>
        <w:t>Ф.Тённис”Нийтлэг</w:t>
      </w:r>
      <w:r w:rsidRPr="00017CB0">
        <w:rPr>
          <w:spacing w:val="-5"/>
          <w:sz w:val="18"/>
        </w:rPr>
        <w:t xml:space="preserve"> </w:t>
      </w:r>
      <w:r w:rsidRPr="00017CB0">
        <w:rPr>
          <w:sz w:val="18"/>
        </w:rPr>
        <w:t>ба</w:t>
      </w:r>
      <w:r w:rsidRPr="00017CB0">
        <w:rPr>
          <w:spacing w:val="-5"/>
          <w:sz w:val="18"/>
        </w:rPr>
        <w:t xml:space="preserve"> </w:t>
      </w:r>
      <w:r w:rsidRPr="00017CB0">
        <w:rPr>
          <w:spacing w:val="-2"/>
          <w:sz w:val="18"/>
        </w:rPr>
        <w:t>нийгэм”зохиолоос</w:t>
      </w:r>
    </w:p>
    <w:p w14:paraId="3F9AF155" w14:textId="77777777" w:rsidR="00017CB0" w:rsidRPr="00017CB0" w:rsidRDefault="00017CB0" w:rsidP="00017CB0">
      <w:pPr>
        <w:rPr>
          <w:sz w:val="18"/>
        </w:rPr>
        <w:sectPr w:rsidR="00017CB0" w:rsidRPr="00017CB0" w:rsidSect="00017CB0">
          <w:pgSz w:w="11910" w:h="16840"/>
          <w:pgMar w:top="1320" w:right="566" w:bottom="1260" w:left="566" w:header="0" w:footer="1069" w:gutter="0"/>
          <w:cols w:space="720"/>
        </w:sectPr>
      </w:pPr>
    </w:p>
    <w:p w14:paraId="36291C9A" w14:textId="77777777" w:rsidR="00017CB0" w:rsidRPr="00017CB0" w:rsidRDefault="00017CB0" w:rsidP="00017CB0">
      <w:pPr>
        <w:pStyle w:val="BodyText"/>
        <w:spacing w:before="74" w:line="276" w:lineRule="auto"/>
        <w:ind w:left="568" w:right="566"/>
        <w:jc w:val="both"/>
      </w:pPr>
      <w:r w:rsidRPr="00017CB0">
        <w:lastRenderedPageBreak/>
        <w:t>интеграцийг илэрхийлнэ. Зөрчилдөөн нь оролцогч бүлгүүдийг туйлшруулдаг төдийгүй нэгтгэж байдаг гэсэн үг юм.</w:t>
      </w:r>
    </w:p>
    <w:p w14:paraId="623B07CD" w14:textId="77777777" w:rsidR="00017CB0" w:rsidRPr="00017CB0" w:rsidRDefault="00017CB0" w:rsidP="00017CB0">
      <w:pPr>
        <w:pStyle w:val="BodyText"/>
        <w:spacing w:before="201" w:line="276" w:lineRule="auto"/>
        <w:ind w:left="568" w:right="569"/>
        <w:jc w:val="both"/>
      </w:pPr>
      <w:r w:rsidRPr="00017CB0">
        <w:t>Зөрчилдөөний хурцадмал байдал нь зөрчилдөгч бүлгүүдийн зохион байгуулалтыг өөрчлөгдөхөд хүргэдэг аж. Энд Г.Зиммель цаг хугацааны тодорхой үед бүлгийн зохион байгуулалт зөрчилдөөний шалтгаан болж байхад, цаашид энэ зөрчилдөөний хурцадмал байдал нь бүлгийн зохион байгуулалтанд эргээд нөлөөлөх эргэх холбооны 2 талт явцыг илэрхийлж байдаг гэж бичиж байлаа.</w:t>
      </w:r>
    </w:p>
    <w:p w14:paraId="0DA724BC" w14:textId="77777777" w:rsidR="00017CB0" w:rsidRPr="00017CB0" w:rsidRDefault="00017CB0" w:rsidP="00017CB0">
      <w:pPr>
        <w:pStyle w:val="BodyText"/>
        <w:spacing w:before="199" w:line="276" w:lineRule="auto"/>
        <w:ind w:left="568" w:right="563"/>
        <w:jc w:val="both"/>
      </w:pPr>
      <w:r w:rsidRPr="00017CB0">
        <w:t>Г.Зиммель зөрчилдөөнийг цаг хугацааных нь хувьд богино хугцааны, удаан хугацааны гэж ангилж үзсэн байдаг</w:t>
      </w:r>
    </w:p>
    <w:p w14:paraId="6038EAEE" w14:textId="77777777" w:rsidR="00017CB0" w:rsidRPr="00017CB0" w:rsidRDefault="00017CB0" w:rsidP="00017CB0">
      <w:pPr>
        <w:pStyle w:val="BodyText"/>
        <w:spacing w:before="200" w:line="276" w:lineRule="auto"/>
        <w:ind w:left="568" w:right="572"/>
        <w:jc w:val="both"/>
      </w:pPr>
      <w:r w:rsidRPr="00017CB0">
        <w:t>Богино хугацааны буюу удаан хугацаагаар үргэжлжилдэггүй зөрчил нь дайсагналцах мэдрэхүйгээс салахад хүргэдэг. Яагаад гэвэл эдгээр нь өөрийн хувь заяандаа хяналт тавих мэдрэхүйг бүлгийн гишүүддээ итгэн үнэмшүүлэхийг оролддог юм гэж тэрбээр үзсэн.</w:t>
      </w:r>
    </w:p>
    <w:p w14:paraId="029993DE" w14:textId="77777777" w:rsidR="00017CB0" w:rsidRPr="00017CB0" w:rsidRDefault="00017CB0" w:rsidP="00017CB0">
      <w:pPr>
        <w:pStyle w:val="BodyText"/>
        <w:spacing w:before="201" w:line="276" w:lineRule="auto"/>
        <w:ind w:left="568" w:right="566"/>
        <w:jc w:val="both"/>
      </w:pPr>
      <w:r w:rsidRPr="00017CB0">
        <w:t>Урт хугацааны, гэхдээ тийм ч хурцадмал биш зөрчилдөөнүүд нь хэм хэмжээгээр зохицуулагдах талтай. Харин урт хугацааны ихээхэн хурцадмал зөрчилдөөн янз бүрийн эсвэл, нэгдлүүдийг үүсгэдэг. Эдгээр нь зөвхөн оролцогч улс төрийн намуудад хамаарагдах төдийгүй энэ зөрчилдөөнд шууд оролцдоггүй боловч зөрчилдөөн нь шууд нөлөөлж буй хүчнүүдэд адил хэмжээгээр хамаарагдана. Эндээс, зөрчилдөөн урьд өмнө ямар ч холбоогүй байсан улс төрийн янз бүрийн бүлгийн хүчнүүдийг нэгтгэх үндсийг хангаж байдаг байна гэсэн дүгнэлтэд хүрч байна. Өөрөөр хэлбэл зөрчилдөөн нийгмийн нэгдлийг бий болгодог талтай аж.</w:t>
      </w:r>
    </w:p>
    <w:p w14:paraId="58CA523C" w14:textId="77777777" w:rsidR="00017CB0" w:rsidRPr="00017CB0" w:rsidRDefault="00017CB0" w:rsidP="00017CB0">
      <w:pPr>
        <w:pStyle w:val="BodyText"/>
        <w:spacing w:before="200" w:line="276" w:lineRule="auto"/>
        <w:ind w:left="568" w:right="564"/>
        <w:jc w:val="both"/>
      </w:pPr>
      <w:r w:rsidRPr="00017CB0">
        <w:t>К.Маркс Г.Зиммель хоёр зөрчилдөөний түгээмэл шинж чанарын талаар өөр өөр байр суурьтай байдаг. К.Маркс зөрчилдөөний антогинист шинжийг тодорхойлж байсан бол Г.Зиммель зөрчилдөөнийн нэгтгэн нийлүүлэх үр дагаврыг /интеграци/ голллон авч үзсэн.</w:t>
      </w:r>
      <w:r w:rsidRPr="00017CB0">
        <w:rPr>
          <w:spacing w:val="80"/>
        </w:rPr>
        <w:t xml:space="preserve"> </w:t>
      </w:r>
      <w:r w:rsidRPr="00017CB0">
        <w:t>Энэ хоёр сэтгэгчийг энэ ялгаатай байр сууриуд нь өөр өөр зүйлд илүү ач холбогдол өгч байгаад оршинио. К.Маркс зөрчилдөөнийг шийдвэрлэхэд илүү ач холбогдол өгч байхад Г.Зиммель зөрчилдөөний хурцадмал байдал нь ямар нөхцөлд өөрчлөгдөх вэ гэдэгт ач холбогдол өгч үзсэн байдаг. К.Марксын сонирхлыг зөрчилдөөний нийгэм- бүтцийн учир шалтгаан татаж байхад, Г.Зиммель өөрийн сонирхлыг эхэлж буй зөрчилдөөний үр дагавар ба хэлбэр дээр төвлөрүүлсэн байдаг.</w:t>
      </w:r>
    </w:p>
    <w:p w14:paraId="64C1B68B" w14:textId="77777777" w:rsidR="00017CB0" w:rsidRPr="00017CB0" w:rsidRDefault="00017CB0" w:rsidP="00017CB0">
      <w:pPr>
        <w:pStyle w:val="BodyText"/>
        <w:spacing w:before="201" w:line="276" w:lineRule="auto"/>
        <w:ind w:left="568" w:right="560"/>
        <w:jc w:val="both"/>
      </w:pPr>
      <w:r w:rsidRPr="00017CB0">
        <w:rPr>
          <w:b/>
        </w:rPr>
        <w:t xml:space="preserve">М.Вебер </w:t>
      </w:r>
      <w:r w:rsidRPr="00017CB0">
        <w:t>/Герман/: Зөрчилдөөний асуудлыг М.Вебер ерөнхийдөө өөрийн социологийн сургаалын гол хэсэг болох улс төрийн социологид, тухайлбал ноёрхлын үндсэн 3 төгс хэв маяг болох уламжлалт, харизматик, ил хэлбэрүүдтэй холбон үздэг. Орчин үеийн улс төрийн зөрчилдөөнд төрийн байгууллагын системээр дамжуулан өөрийн хүсэл зоригийг</w:t>
      </w:r>
      <w:r w:rsidRPr="00017CB0">
        <w:rPr>
          <w:spacing w:val="40"/>
        </w:rPr>
        <w:t xml:space="preserve"> </w:t>
      </w:r>
      <w:r w:rsidRPr="00017CB0">
        <w:t>хэрэгжүүлэх боломжтой, мөн түүнчлэн өвөрмөц ашигтай сонголт бүхий нийгмийн давхраа болж буй хүнд суртлын аппарат нь өвөрмөц үүрэг гүйцэтгэж байдаг. Үүнйи хажуугаар зөрчилдөөний асуудлыг М.Вебер өөрийн шашны социологид тусгасан. Энэ зөрчилдөөнийг шашны номлолуудын тодорхой хэв маягууд дэх ертөнцийг үзэх үзэл ба үнэт зүйлсийн чиглэлтэй холбон авч үзсэн байдаг.</w:t>
      </w:r>
    </w:p>
    <w:p w14:paraId="7684CECE" w14:textId="77777777" w:rsidR="00017CB0" w:rsidRPr="00017CB0" w:rsidRDefault="00017CB0" w:rsidP="00017CB0">
      <w:pPr>
        <w:pStyle w:val="BodyText"/>
        <w:spacing w:line="276" w:lineRule="auto"/>
        <w:jc w:val="both"/>
        <w:sectPr w:rsidR="00017CB0" w:rsidRPr="00017CB0" w:rsidSect="00017CB0">
          <w:pgSz w:w="11910" w:h="16840"/>
          <w:pgMar w:top="1320" w:right="566" w:bottom="1260" w:left="566" w:header="0" w:footer="1064" w:gutter="0"/>
          <w:cols w:space="720"/>
        </w:sectPr>
      </w:pPr>
    </w:p>
    <w:p w14:paraId="5FFEACA5" w14:textId="77777777" w:rsidR="00017CB0" w:rsidRPr="00017CB0" w:rsidRDefault="00017CB0" w:rsidP="00017CB0">
      <w:pPr>
        <w:pStyle w:val="BodyText"/>
        <w:spacing w:before="74" w:line="276" w:lineRule="auto"/>
        <w:ind w:left="567" w:right="565"/>
        <w:jc w:val="both"/>
      </w:pPr>
      <w:r w:rsidRPr="00017CB0">
        <w:lastRenderedPageBreak/>
        <w:t>Тэрээр нийгэм бол үзэл санаа ба ашиг сонирхол нь зарим үед тохирч, зарим үед сөргөлдөж байдаг байдаг байр суурьтай бүлгүүдийн нийлбэр юм гэж үзсэн. Үзэл санаа ба ашиг сонирхлын сөргөлдөөн нь бүлгүүдийн байр сууриа илэрхийлсэн хариу үйлдэл болж байдаг. М.Веберийн өөрийн гэсэн эдийн засгийн ашиг сонирхол, амбици, ертөнцийг үзэх үзэл нь бүлгүүд хоорондын тэмцлийн тайз нь болж байдаг. Эцсийн дүнд үнэт зүйлсийн</w:t>
      </w:r>
      <w:r w:rsidRPr="00017CB0">
        <w:rPr>
          <w:spacing w:val="40"/>
        </w:rPr>
        <w:t xml:space="preserve"> </w:t>
      </w:r>
      <w:r w:rsidRPr="00017CB0">
        <w:t>сөргөлдөөний эх үндэс нь болдог нийгэм дэх тодорхой зөрчлүүдийг ямар нэг үндэслэл, эсвэл байр сууриа тайлбарлах гэсэн эрмэлзэл шалтгаанаар шийдвэрлэж болохгүй гэж үзсэн байдаг.</w:t>
      </w:r>
    </w:p>
    <w:p w14:paraId="483220DD" w14:textId="77777777" w:rsidR="00017CB0" w:rsidRPr="00017CB0" w:rsidRDefault="00017CB0" w:rsidP="00017CB0">
      <w:pPr>
        <w:pStyle w:val="BodyText"/>
        <w:spacing w:before="201" w:line="276" w:lineRule="auto"/>
        <w:ind w:left="567" w:right="559"/>
        <w:jc w:val="both"/>
      </w:pPr>
      <w:r w:rsidRPr="00017CB0">
        <w:rPr>
          <w:b/>
        </w:rPr>
        <w:t xml:space="preserve">Э.Дюркгейм </w:t>
      </w:r>
      <w:r w:rsidRPr="00017CB0">
        <w:t>/1858-1917 Франц/: Э.Дюркгеймийн үзэл ёсоор нийгэм нь бодитой орших ахуй юм. Нийгмийн институтууд /гэр бүл, төр, шашин / хүмүүсийн шинэ үе гарч, хуучин үе нь устсанаар алга болдоггүй, тогтвортой байр суурийг эзэлж байдаг. Э.Дюркгейм нийгмийн аноми гэдэг үгээр алив нийгмийн хэвийн бус байдлыг тэмдэглэсэн. Тэрээр орчин үеийн нийгмийн гол шинжийн нэг нь аноми байдал гэж үзсэн. Э.Дюркгеймийнхээр аноми байдал гэдэг бол нийгмийн үзэгдэл үйл явцыг зохицуулах хэм хэмжээ байхгүй эс бөгөөс нийгэмд байгаа хууль зүй тогтол, ёс заншлыг үл тоомсорлон, үл хайхарсан байдлаас үүдэн гарна. Гэхдээ энэ аноми байдал янз янзын нийгмийн үнэт зүйлсийн тогтолцоогоор солигдоход илүү хурц илэрдэг гэж үзсэн. Дээр дурьдсанчлан нийгмийн институтууд нь ямар ч үед тогтвортой байр суурийг эзэлж байдаг гэсэн нь нийгмийн амьдралд зөрчилдөөн ор тас алга болсон гэдгийг хэлж байгаа хэрэг огт биш юм. Харин ч зөрчилдөөнүүд улам бүр олон янз болж байна. Яагаад гэвэл нэр хүнд ба ашиг сонирхлын ялгаралт нь улам бүр олон төрөл болж ирж байна. Эцсийн дүнд зөрчилдөөний хүч нь өөрчлөгдсөнөөр бүтцийн өөрчлөлтийн хэв маягуудыг өөрчлөхөд хүргэсэн гэж Э.Дюркгейм үзэж байлаа.</w:t>
      </w:r>
    </w:p>
    <w:p w14:paraId="46239FD7" w14:textId="77777777" w:rsidR="00017CB0" w:rsidRPr="00017CB0" w:rsidRDefault="00017CB0" w:rsidP="00017CB0">
      <w:pPr>
        <w:pStyle w:val="BodyText"/>
        <w:spacing w:before="201" w:line="276" w:lineRule="auto"/>
        <w:ind w:left="567" w:right="569"/>
        <w:jc w:val="both"/>
      </w:pPr>
      <w:r w:rsidRPr="00017CB0">
        <w:t>Орчин үеийн социолгийн түүх нь нийгмийн зөрчилдөөний асуудлыг үе үеийн онолчид</w:t>
      </w:r>
      <w:r w:rsidRPr="00017CB0">
        <w:rPr>
          <w:spacing w:val="40"/>
        </w:rPr>
        <w:t xml:space="preserve"> </w:t>
      </w:r>
      <w:r w:rsidRPr="00017CB0">
        <w:t>хэрэхн авч үзэж байсан болон социологийн үндсэн чиглэлүүдийг доохи хоёр том бүлэгт хуваан авч үздэг. Үүнд:</w:t>
      </w:r>
    </w:p>
    <w:p w14:paraId="5FB7E7FA" w14:textId="77777777" w:rsidR="00017CB0" w:rsidRPr="00017CB0" w:rsidRDefault="00017CB0" w:rsidP="00017CB0">
      <w:pPr>
        <w:pStyle w:val="ListParagraph"/>
        <w:numPr>
          <w:ilvl w:val="0"/>
          <w:numId w:val="1"/>
        </w:numPr>
        <w:tabs>
          <w:tab w:val="left" w:pos="1287"/>
        </w:tabs>
        <w:spacing w:before="200" w:line="276" w:lineRule="auto"/>
        <w:ind w:right="574"/>
        <w:contextualSpacing w:val="0"/>
        <w:jc w:val="both"/>
        <w:rPr>
          <w:sz w:val="24"/>
        </w:rPr>
      </w:pPr>
      <w:r w:rsidRPr="00017CB0">
        <w:rPr>
          <w:sz w:val="24"/>
        </w:rPr>
        <w:t>Нийгмийн үйл явц ба өөрчлөтийг тайлбарлахдаа зөрчилдөөний асуудлыг голлон баримталдаг төлөөлөгчид /К.Маркс, М.Вебер, Г.Зиммель,Р.Дарендорф/</w:t>
      </w:r>
    </w:p>
    <w:p w14:paraId="2D4B38BD" w14:textId="77777777" w:rsidR="00017CB0" w:rsidRPr="00017CB0" w:rsidRDefault="00017CB0" w:rsidP="00017CB0">
      <w:pPr>
        <w:pStyle w:val="ListParagraph"/>
        <w:numPr>
          <w:ilvl w:val="0"/>
          <w:numId w:val="1"/>
        </w:numPr>
        <w:tabs>
          <w:tab w:val="left" w:pos="1287"/>
        </w:tabs>
        <w:spacing w:line="276" w:lineRule="auto"/>
        <w:ind w:right="565"/>
        <w:contextualSpacing w:val="0"/>
        <w:jc w:val="both"/>
        <w:rPr>
          <w:sz w:val="24"/>
        </w:rPr>
      </w:pPr>
      <w:r w:rsidRPr="00017CB0">
        <w:rPr>
          <w:sz w:val="24"/>
        </w:rPr>
        <w:t>Өөрийн онолын баримтлалдаа тогтвортой байдлын асуудлыг голлон авч үздэг төлөөлөгчид /О.Конт, Э.Дюркгейм, Т.Парсонс, Р.Мертон/ Эдгээр онолчид нь өөрийн үзэл баримтлалаа анхаарлаа зөрчилдөөнийг судлахад бус зөвшилцлийг тодруулахад чиглүүлсэн байдаг.</w:t>
      </w:r>
    </w:p>
    <w:p w14:paraId="39CC791C" w14:textId="77777777" w:rsidR="00017CB0" w:rsidRPr="00017CB0" w:rsidRDefault="00017CB0" w:rsidP="00017CB0">
      <w:pPr>
        <w:pStyle w:val="BodyText"/>
        <w:spacing w:before="160" w:line="276" w:lineRule="auto"/>
        <w:ind w:left="567" w:right="566"/>
        <w:jc w:val="both"/>
      </w:pPr>
      <w:r w:rsidRPr="00017CB0">
        <w:t>“Зөрчилдөөн - зөвшилцөл”, “хурцадмал байдал - тогтвортой байдал” гэх мэт ойлголтууд нь социологийн онолын чиглэлийн чухал судлагдахуун юм.</w:t>
      </w:r>
    </w:p>
    <w:p w14:paraId="744F07D4" w14:textId="77777777" w:rsidR="00017CB0" w:rsidRPr="00017CB0" w:rsidRDefault="00017CB0" w:rsidP="00017CB0">
      <w:pPr>
        <w:pStyle w:val="BodyText"/>
        <w:spacing w:before="199"/>
        <w:ind w:left="567"/>
        <w:jc w:val="both"/>
      </w:pPr>
      <w:r w:rsidRPr="00017CB0">
        <w:t>Ашигласан</w:t>
      </w:r>
      <w:r w:rsidRPr="00017CB0">
        <w:rPr>
          <w:spacing w:val="-5"/>
        </w:rPr>
        <w:t xml:space="preserve"> </w:t>
      </w:r>
      <w:r w:rsidRPr="00017CB0">
        <w:rPr>
          <w:spacing w:val="-2"/>
        </w:rPr>
        <w:t>материал:</w:t>
      </w:r>
    </w:p>
    <w:p w14:paraId="16EC35FF" w14:textId="77777777" w:rsidR="00017CB0" w:rsidRPr="00017CB0" w:rsidRDefault="00017CB0" w:rsidP="00017CB0">
      <w:pPr>
        <w:pStyle w:val="ListParagraph"/>
        <w:numPr>
          <w:ilvl w:val="1"/>
          <w:numId w:val="1"/>
        </w:numPr>
        <w:tabs>
          <w:tab w:val="left" w:pos="2007"/>
        </w:tabs>
        <w:spacing w:before="139"/>
        <w:contextualSpacing w:val="0"/>
        <w:rPr>
          <w:sz w:val="24"/>
        </w:rPr>
      </w:pPr>
      <w:r w:rsidRPr="00017CB0">
        <w:rPr>
          <w:sz w:val="24"/>
        </w:rPr>
        <w:lastRenderedPageBreak/>
        <w:t>А.Г.Здравосмислов.</w:t>
      </w:r>
      <w:r w:rsidRPr="00017CB0">
        <w:rPr>
          <w:spacing w:val="-6"/>
          <w:sz w:val="24"/>
        </w:rPr>
        <w:t xml:space="preserve"> </w:t>
      </w:r>
      <w:r w:rsidRPr="00017CB0">
        <w:rPr>
          <w:sz w:val="24"/>
        </w:rPr>
        <w:t>“Социология</w:t>
      </w:r>
      <w:r w:rsidRPr="00017CB0">
        <w:rPr>
          <w:spacing w:val="-6"/>
          <w:sz w:val="24"/>
        </w:rPr>
        <w:t xml:space="preserve"> </w:t>
      </w:r>
      <w:r w:rsidRPr="00017CB0">
        <w:rPr>
          <w:sz w:val="24"/>
        </w:rPr>
        <w:t>конфликта”</w:t>
      </w:r>
      <w:r w:rsidRPr="00017CB0">
        <w:rPr>
          <w:spacing w:val="-7"/>
          <w:sz w:val="24"/>
        </w:rPr>
        <w:t xml:space="preserve"> </w:t>
      </w:r>
      <w:r w:rsidRPr="00017CB0">
        <w:rPr>
          <w:spacing w:val="-2"/>
          <w:sz w:val="24"/>
        </w:rPr>
        <w:t>М.,1990</w:t>
      </w:r>
    </w:p>
    <w:p w14:paraId="7EE0335A" w14:textId="77777777" w:rsidR="00017CB0" w:rsidRPr="00017CB0" w:rsidRDefault="00017CB0" w:rsidP="00017CB0">
      <w:pPr>
        <w:pStyle w:val="ListParagraph"/>
        <w:numPr>
          <w:ilvl w:val="1"/>
          <w:numId w:val="1"/>
        </w:numPr>
        <w:tabs>
          <w:tab w:val="left" w:pos="2007"/>
        </w:tabs>
        <w:spacing w:before="137"/>
        <w:contextualSpacing w:val="0"/>
        <w:rPr>
          <w:sz w:val="24"/>
        </w:rPr>
      </w:pPr>
      <w:r w:rsidRPr="00017CB0">
        <w:rPr>
          <w:sz w:val="24"/>
        </w:rPr>
        <w:t>Дж.Тернер</w:t>
      </w:r>
      <w:r w:rsidRPr="00017CB0">
        <w:rPr>
          <w:spacing w:val="-6"/>
          <w:sz w:val="24"/>
        </w:rPr>
        <w:t xml:space="preserve"> </w:t>
      </w:r>
      <w:r w:rsidRPr="00017CB0">
        <w:rPr>
          <w:sz w:val="24"/>
        </w:rPr>
        <w:t>“Структура</w:t>
      </w:r>
      <w:r w:rsidRPr="00017CB0">
        <w:rPr>
          <w:spacing w:val="-5"/>
          <w:sz w:val="24"/>
        </w:rPr>
        <w:t xml:space="preserve"> </w:t>
      </w:r>
      <w:r w:rsidRPr="00017CB0">
        <w:rPr>
          <w:sz w:val="24"/>
        </w:rPr>
        <w:t>социологической</w:t>
      </w:r>
      <w:r w:rsidRPr="00017CB0">
        <w:rPr>
          <w:spacing w:val="-6"/>
          <w:sz w:val="24"/>
        </w:rPr>
        <w:t xml:space="preserve"> </w:t>
      </w:r>
      <w:r w:rsidRPr="00017CB0">
        <w:rPr>
          <w:sz w:val="24"/>
        </w:rPr>
        <w:t>теории”</w:t>
      </w:r>
      <w:r w:rsidRPr="00017CB0">
        <w:rPr>
          <w:spacing w:val="-6"/>
          <w:sz w:val="24"/>
        </w:rPr>
        <w:t xml:space="preserve"> </w:t>
      </w:r>
      <w:r w:rsidRPr="00017CB0">
        <w:rPr>
          <w:spacing w:val="-2"/>
          <w:sz w:val="24"/>
        </w:rPr>
        <w:t>М.,1985</w:t>
      </w:r>
    </w:p>
    <w:p w14:paraId="7A1EFAFA" w14:textId="77777777" w:rsidR="00017CB0" w:rsidRPr="00017CB0" w:rsidRDefault="00017CB0" w:rsidP="00017CB0">
      <w:pPr>
        <w:pStyle w:val="ListParagraph"/>
        <w:numPr>
          <w:ilvl w:val="1"/>
          <w:numId w:val="1"/>
        </w:numPr>
        <w:tabs>
          <w:tab w:val="left" w:pos="2007"/>
        </w:tabs>
        <w:spacing w:before="139"/>
        <w:contextualSpacing w:val="0"/>
        <w:rPr>
          <w:sz w:val="24"/>
        </w:rPr>
      </w:pPr>
      <w:r w:rsidRPr="00017CB0">
        <w:rPr>
          <w:sz w:val="24"/>
        </w:rPr>
        <w:t>“Соц</w:t>
      </w:r>
      <w:r w:rsidRPr="00017CB0">
        <w:rPr>
          <w:spacing w:val="-3"/>
          <w:sz w:val="24"/>
        </w:rPr>
        <w:t xml:space="preserve"> </w:t>
      </w:r>
      <w:r w:rsidRPr="00017CB0">
        <w:rPr>
          <w:sz w:val="24"/>
        </w:rPr>
        <w:t>ИС”</w:t>
      </w:r>
      <w:r w:rsidRPr="00017CB0">
        <w:rPr>
          <w:spacing w:val="-4"/>
          <w:sz w:val="24"/>
        </w:rPr>
        <w:t xml:space="preserve"> </w:t>
      </w:r>
      <w:r w:rsidRPr="00017CB0">
        <w:rPr>
          <w:sz w:val="24"/>
        </w:rPr>
        <w:t>журнал.</w:t>
      </w:r>
      <w:r w:rsidRPr="00017CB0">
        <w:rPr>
          <w:spacing w:val="-2"/>
          <w:sz w:val="24"/>
        </w:rPr>
        <w:t xml:space="preserve"> </w:t>
      </w:r>
      <w:r w:rsidRPr="00017CB0">
        <w:rPr>
          <w:sz w:val="24"/>
        </w:rPr>
        <w:t>М.Наука.</w:t>
      </w:r>
      <w:r w:rsidRPr="00017CB0">
        <w:rPr>
          <w:spacing w:val="-3"/>
          <w:sz w:val="24"/>
        </w:rPr>
        <w:t xml:space="preserve"> </w:t>
      </w:r>
      <w:r w:rsidRPr="00017CB0">
        <w:rPr>
          <w:sz w:val="24"/>
        </w:rPr>
        <w:t xml:space="preserve">1993. </w:t>
      </w:r>
      <w:r w:rsidRPr="00017CB0">
        <w:rPr>
          <w:spacing w:val="-5"/>
          <w:sz w:val="24"/>
        </w:rPr>
        <w:t>№6</w:t>
      </w:r>
    </w:p>
    <w:p w14:paraId="118F4F9F" w14:textId="77777777" w:rsidR="00017CB0" w:rsidRPr="00017CB0" w:rsidRDefault="00017CB0" w:rsidP="00017CB0">
      <w:pPr>
        <w:pStyle w:val="ListParagraph"/>
        <w:numPr>
          <w:ilvl w:val="1"/>
          <w:numId w:val="1"/>
        </w:numPr>
        <w:tabs>
          <w:tab w:val="left" w:pos="2007"/>
        </w:tabs>
        <w:spacing w:before="137"/>
        <w:contextualSpacing w:val="0"/>
        <w:rPr>
          <w:sz w:val="24"/>
        </w:rPr>
      </w:pPr>
      <w:r w:rsidRPr="00017CB0">
        <w:rPr>
          <w:sz w:val="24"/>
        </w:rPr>
        <w:t>Р.Арон</w:t>
      </w:r>
      <w:r w:rsidRPr="00017CB0">
        <w:rPr>
          <w:spacing w:val="-6"/>
          <w:sz w:val="24"/>
        </w:rPr>
        <w:t xml:space="preserve"> </w:t>
      </w:r>
      <w:r w:rsidRPr="00017CB0">
        <w:rPr>
          <w:sz w:val="24"/>
        </w:rPr>
        <w:t>“Этапы</w:t>
      </w:r>
      <w:r w:rsidRPr="00017CB0">
        <w:rPr>
          <w:spacing w:val="-5"/>
          <w:sz w:val="24"/>
        </w:rPr>
        <w:t xml:space="preserve"> </w:t>
      </w:r>
      <w:r w:rsidRPr="00017CB0">
        <w:rPr>
          <w:sz w:val="24"/>
        </w:rPr>
        <w:t>развитии</w:t>
      </w:r>
      <w:r w:rsidRPr="00017CB0">
        <w:rPr>
          <w:spacing w:val="-5"/>
          <w:sz w:val="24"/>
        </w:rPr>
        <w:t xml:space="preserve"> </w:t>
      </w:r>
      <w:r w:rsidRPr="00017CB0">
        <w:rPr>
          <w:sz w:val="24"/>
        </w:rPr>
        <w:t>социологической</w:t>
      </w:r>
      <w:r w:rsidRPr="00017CB0">
        <w:rPr>
          <w:spacing w:val="-4"/>
          <w:sz w:val="24"/>
        </w:rPr>
        <w:t xml:space="preserve"> </w:t>
      </w:r>
      <w:r w:rsidRPr="00017CB0">
        <w:rPr>
          <w:sz w:val="24"/>
        </w:rPr>
        <w:t>мысли”</w:t>
      </w:r>
      <w:r w:rsidRPr="00017CB0">
        <w:rPr>
          <w:spacing w:val="-6"/>
          <w:sz w:val="24"/>
        </w:rPr>
        <w:t xml:space="preserve"> </w:t>
      </w:r>
      <w:r w:rsidRPr="00017CB0">
        <w:rPr>
          <w:sz w:val="24"/>
        </w:rPr>
        <w:t>М.</w:t>
      </w:r>
      <w:r w:rsidRPr="00017CB0">
        <w:rPr>
          <w:spacing w:val="-4"/>
          <w:sz w:val="24"/>
        </w:rPr>
        <w:t xml:space="preserve"> 1990</w:t>
      </w:r>
    </w:p>
    <w:p w14:paraId="41EE318C" w14:textId="77777777" w:rsidR="00017CB0" w:rsidRPr="00017CB0" w:rsidRDefault="00017CB0" w:rsidP="00017CB0">
      <w:pPr>
        <w:pStyle w:val="ListParagraph"/>
        <w:numPr>
          <w:ilvl w:val="1"/>
          <w:numId w:val="1"/>
        </w:numPr>
        <w:tabs>
          <w:tab w:val="left" w:pos="2007"/>
        </w:tabs>
        <w:spacing w:before="139"/>
        <w:contextualSpacing w:val="0"/>
        <w:rPr>
          <w:sz w:val="24"/>
        </w:rPr>
      </w:pPr>
      <w:r w:rsidRPr="00017CB0">
        <w:rPr>
          <w:sz w:val="24"/>
        </w:rPr>
        <w:t>“Марксизмын</w:t>
      </w:r>
      <w:r w:rsidRPr="00017CB0">
        <w:rPr>
          <w:spacing w:val="-3"/>
          <w:sz w:val="24"/>
        </w:rPr>
        <w:t xml:space="preserve"> </w:t>
      </w:r>
      <w:r w:rsidRPr="00017CB0">
        <w:rPr>
          <w:sz w:val="24"/>
        </w:rPr>
        <w:t>зөрчил”</w:t>
      </w:r>
      <w:r w:rsidRPr="00017CB0">
        <w:rPr>
          <w:spacing w:val="-6"/>
          <w:sz w:val="24"/>
        </w:rPr>
        <w:t xml:space="preserve"> </w:t>
      </w:r>
      <w:r w:rsidRPr="00017CB0">
        <w:rPr>
          <w:sz w:val="24"/>
        </w:rPr>
        <w:t>Ардын</w:t>
      </w:r>
      <w:r w:rsidRPr="00017CB0">
        <w:rPr>
          <w:spacing w:val="-3"/>
          <w:sz w:val="24"/>
        </w:rPr>
        <w:t xml:space="preserve"> </w:t>
      </w:r>
      <w:r w:rsidRPr="00017CB0">
        <w:rPr>
          <w:sz w:val="24"/>
        </w:rPr>
        <w:t>эрх</w:t>
      </w:r>
      <w:r w:rsidRPr="00017CB0">
        <w:rPr>
          <w:spacing w:val="-1"/>
          <w:sz w:val="24"/>
        </w:rPr>
        <w:t xml:space="preserve"> </w:t>
      </w:r>
      <w:r w:rsidRPr="00017CB0">
        <w:rPr>
          <w:sz w:val="24"/>
        </w:rPr>
        <w:t>сонин.</w:t>
      </w:r>
      <w:r w:rsidRPr="00017CB0">
        <w:rPr>
          <w:spacing w:val="-2"/>
          <w:sz w:val="24"/>
        </w:rPr>
        <w:t xml:space="preserve"> </w:t>
      </w:r>
      <w:r w:rsidRPr="00017CB0">
        <w:rPr>
          <w:sz w:val="24"/>
        </w:rPr>
        <w:t>1999.</w:t>
      </w:r>
      <w:r w:rsidRPr="00017CB0">
        <w:rPr>
          <w:spacing w:val="-5"/>
          <w:sz w:val="24"/>
        </w:rPr>
        <w:t xml:space="preserve"> </w:t>
      </w:r>
      <w:r w:rsidRPr="00017CB0">
        <w:rPr>
          <w:spacing w:val="-4"/>
          <w:sz w:val="24"/>
        </w:rPr>
        <w:t>№107</w:t>
      </w:r>
    </w:p>
    <w:p w14:paraId="0D617E61" w14:textId="77777777" w:rsidR="00CC699E" w:rsidRPr="00017CB0" w:rsidRDefault="00CC699E"/>
    <w:sectPr w:rsidR="00CC699E" w:rsidRPr="00017C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DB3A2F"/>
    <w:multiLevelType w:val="hybridMultilevel"/>
    <w:tmpl w:val="D564E086"/>
    <w:lvl w:ilvl="0" w:tplc="326CEA9A">
      <w:start w:val="1"/>
      <w:numFmt w:val="decimal"/>
      <w:lvlText w:val="%1."/>
      <w:lvlJc w:val="left"/>
      <w:pPr>
        <w:ind w:left="128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86A6A14">
      <w:start w:val="1"/>
      <w:numFmt w:val="decimal"/>
      <w:lvlText w:val="%2."/>
      <w:lvlJc w:val="left"/>
      <w:pPr>
        <w:ind w:left="200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E8A6D108">
      <w:numFmt w:val="bullet"/>
      <w:lvlText w:val="•"/>
      <w:lvlJc w:val="left"/>
      <w:pPr>
        <w:ind w:left="2974" w:hanging="360"/>
      </w:pPr>
      <w:rPr>
        <w:rFonts w:hint="default"/>
        <w:lang w:val="ru-RU" w:eastAsia="en-US" w:bidi="ar-SA"/>
      </w:rPr>
    </w:lvl>
    <w:lvl w:ilvl="3" w:tplc="BC188EEA">
      <w:numFmt w:val="bullet"/>
      <w:lvlText w:val="•"/>
      <w:lvlJc w:val="left"/>
      <w:pPr>
        <w:ind w:left="3949" w:hanging="360"/>
      </w:pPr>
      <w:rPr>
        <w:rFonts w:hint="default"/>
        <w:lang w:val="ru-RU" w:eastAsia="en-US" w:bidi="ar-SA"/>
      </w:rPr>
    </w:lvl>
    <w:lvl w:ilvl="4" w:tplc="23B8C1D8">
      <w:numFmt w:val="bullet"/>
      <w:lvlText w:val="•"/>
      <w:lvlJc w:val="left"/>
      <w:pPr>
        <w:ind w:left="4924" w:hanging="360"/>
      </w:pPr>
      <w:rPr>
        <w:rFonts w:hint="default"/>
        <w:lang w:val="ru-RU" w:eastAsia="en-US" w:bidi="ar-SA"/>
      </w:rPr>
    </w:lvl>
    <w:lvl w:ilvl="5" w:tplc="F19A3900">
      <w:numFmt w:val="bullet"/>
      <w:lvlText w:val="•"/>
      <w:lvlJc w:val="left"/>
      <w:pPr>
        <w:ind w:left="5899" w:hanging="360"/>
      </w:pPr>
      <w:rPr>
        <w:rFonts w:hint="default"/>
        <w:lang w:val="ru-RU" w:eastAsia="en-US" w:bidi="ar-SA"/>
      </w:rPr>
    </w:lvl>
    <w:lvl w:ilvl="6" w:tplc="4374268E">
      <w:numFmt w:val="bullet"/>
      <w:lvlText w:val="•"/>
      <w:lvlJc w:val="left"/>
      <w:pPr>
        <w:ind w:left="6874" w:hanging="360"/>
      </w:pPr>
      <w:rPr>
        <w:rFonts w:hint="default"/>
        <w:lang w:val="ru-RU" w:eastAsia="en-US" w:bidi="ar-SA"/>
      </w:rPr>
    </w:lvl>
    <w:lvl w:ilvl="7" w:tplc="8BEED24E">
      <w:numFmt w:val="bullet"/>
      <w:lvlText w:val="•"/>
      <w:lvlJc w:val="left"/>
      <w:pPr>
        <w:ind w:left="7849" w:hanging="360"/>
      </w:pPr>
      <w:rPr>
        <w:rFonts w:hint="default"/>
        <w:lang w:val="ru-RU" w:eastAsia="en-US" w:bidi="ar-SA"/>
      </w:rPr>
    </w:lvl>
    <w:lvl w:ilvl="8" w:tplc="B0B6C520">
      <w:numFmt w:val="bullet"/>
      <w:lvlText w:val="•"/>
      <w:lvlJc w:val="left"/>
      <w:pPr>
        <w:ind w:left="8823" w:hanging="360"/>
      </w:pPr>
      <w:rPr>
        <w:rFonts w:hint="default"/>
        <w:lang w:val="ru-RU" w:eastAsia="en-US" w:bidi="ar-SA"/>
      </w:rPr>
    </w:lvl>
  </w:abstractNum>
  <w:num w:numId="1" w16cid:durableId="1997562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CB0"/>
    <w:rsid w:val="00017CB0"/>
    <w:rsid w:val="001B7692"/>
    <w:rsid w:val="00310704"/>
    <w:rsid w:val="00374ABA"/>
    <w:rsid w:val="005F3025"/>
    <w:rsid w:val="009D573D"/>
    <w:rsid w:val="00C45C06"/>
    <w:rsid w:val="00CC699E"/>
    <w:rsid w:val="00E80D7A"/>
    <w:rsid w:val="00EF0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04711F"/>
  <w15:chartTrackingRefBased/>
  <w15:docId w15:val="{B4BF16E0-561C-2140-B767-D18E432C6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CB0"/>
    <w:pPr>
      <w:widowControl w:val="0"/>
      <w:autoSpaceDE w:val="0"/>
      <w:autoSpaceDN w:val="0"/>
      <w:spacing w:after="0" w:line="240" w:lineRule="auto"/>
    </w:pPr>
    <w:rPr>
      <w:rFonts w:eastAsia="Times New Roman"/>
      <w:kern w:val="0"/>
      <w:sz w:val="22"/>
      <w:szCs w:val="22"/>
      <w:lang w:val="ru-RU"/>
      <w14:ligatures w14:val="none"/>
    </w:rPr>
  </w:style>
  <w:style w:type="paragraph" w:styleId="Heading1">
    <w:name w:val="heading 1"/>
    <w:basedOn w:val="Normal"/>
    <w:next w:val="Normal"/>
    <w:link w:val="Heading1Char"/>
    <w:uiPriority w:val="9"/>
    <w:qFormat/>
    <w:rsid w:val="00017C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17C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17CB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7CB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17CB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17CB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17CB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17CB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17CB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7C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7C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7CB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7CB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17CB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17CB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17CB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17CB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17CB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17CB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C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7CB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7CB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17CB0"/>
    <w:pPr>
      <w:spacing w:before="160"/>
      <w:jc w:val="center"/>
    </w:pPr>
    <w:rPr>
      <w:i/>
      <w:iCs/>
      <w:color w:val="404040" w:themeColor="text1" w:themeTint="BF"/>
    </w:rPr>
  </w:style>
  <w:style w:type="character" w:customStyle="1" w:styleId="QuoteChar">
    <w:name w:val="Quote Char"/>
    <w:basedOn w:val="DefaultParagraphFont"/>
    <w:link w:val="Quote"/>
    <w:uiPriority w:val="29"/>
    <w:rsid w:val="00017CB0"/>
    <w:rPr>
      <w:i/>
      <w:iCs/>
      <w:color w:val="404040" w:themeColor="text1" w:themeTint="BF"/>
    </w:rPr>
  </w:style>
  <w:style w:type="paragraph" w:styleId="ListParagraph">
    <w:name w:val="List Paragraph"/>
    <w:basedOn w:val="Normal"/>
    <w:uiPriority w:val="1"/>
    <w:qFormat/>
    <w:rsid w:val="00017CB0"/>
    <w:pPr>
      <w:ind w:left="720"/>
      <w:contextualSpacing/>
    </w:pPr>
  </w:style>
  <w:style w:type="character" w:styleId="IntenseEmphasis">
    <w:name w:val="Intense Emphasis"/>
    <w:basedOn w:val="DefaultParagraphFont"/>
    <w:uiPriority w:val="21"/>
    <w:qFormat/>
    <w:rsid w:val="00017CB0"/>
    <w:rPr>
      <w:i/>
      <w:iCs/>
      <w:color w:val="0F4761" w:themeColor="accent1" w:themeShade="BF"/>
    </w:rPr>
  </w:style>
  <w:style w:type="paragraph" w:styleId="IntenseQuote">
    <w:name w:val="Intense Quote"/>
    <w:basedOn w:val="Normal"/>
    <w:next w:val="Normal"/>
    <w:link w:val="IntenseQuoteChar"/>
    <w:uiPriority w:val="30"/>
    <w:qFormat/>
    <w:rsid w:val="00017C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7CB0"/>
    <w:rPr>
      <w:i/>
      <w:iCs/>
      <w:color w:val="0F4761" w:themeColor="accent1" w:themeShade="BF"/>
    </w:rPr>
  </w:style>
  <w:style w:type="character" w:styleId="IntenseReference">
    <w:name w:val="Intense Reference"/>
    <w:basedOn w:val="DefaultParagraphFont"/>
    <w:uiPriority w:val="32"/>
    <w:qFormat/>
    <w:rsid w:val="00017CB0"/>
    <w:rPr>
      <w:b/>
      <w:bCs/>
      <w:smallCaps/>
      <w:color w:val="0F4761" w:themeColor="accent1" w:themeShade="BF"/>
      <w:spacing w:val="5"/>
    </w:rPr>
  </w:style>
  <w:style w:type="paragraph" w:styleId="BodyText">
    <w:name w:val="Body Text"/>
    <w:basedOn w:val="Normal"/>
    <w:link w:val="BodyTextChar"/>
    <w:uiPriority w:val="1"/>
    <w:qFormat/>
    <w:rsid w:val="00017CB0"/>
    <w:rPr>
      <w:sz w:val="24"/>
      <w:szCs w:val="24"/>
    </w:rPr>
  </w:style>
  <w:style w:type="character" w:customStyle="1" w:styleId="BodyTextChar">
    <w:name w:val="Body Text Char"/>
    <w:basedOn w:val="DefaultParagraphFont"/>
    <w:link w:val="BodyText"/>
    <w:uiPriority w:val="1"/>
    <w:rsid w:val="00017CB0"/>
    <w:rPr>
      <w:rFonts w:eastAsia="Times New Roman"/>
      <w:kern w:val="0"/>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2984</Words>
  <Characters>17015</Characters>
  <Application>Microsoft Office Word</Application>
  <DocSecurity>0</DocSecurity>
  <Lines>141</Lines>
  <Paragraphs>39</Paragraphs>
  <ScaleCrop>false</ScaleCrop>
  <Company/>
  <LinksUpToDate>false</LinksUpToDate>
  <CharactersWithSpaces>19960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 Наранцацралт</dc:creator>
  <cp:keywords/>
  <dc:description/>
  <cp:lastModifiedBy>Зол Наранцацралт</cp:lastModifiedBy>
  <cp:revision>1</cp:revision>
  <dcterms:created xsi:type="dcterms:W3CDTF">2025-07-20T12:46:00Z</dcterms:created>
  <dcterms:modified xsi:type="dcterms:W3CDTF">2025-07-20T12:47:00Z</dcterms:modified>
</cp:coreProperties>
</file>