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p>
    <w:p>
      <w:pPr>
        <w:pStyle w:val="BodyText"/>
        <w:spacing w:before="48"/>
      </w:pPr>
    </w:p>
    <w:p>
      <w:pPr>
        <w:pStyle w:val="Heading1"/>
        <w:ind w:left="142"/>
      </w:pPr>
      <w:r>
        <w:rPr>
          <w:color w:val="231F20"/>
          <w:spacing w:val="-2"/>
        </w:rPr>
        <w:t>Ц.Болд</w:t>
      </w:r>
    </w:p>
    <w:p>
      <w:pPr>
        <w:pStyle w:val="BodyText"/>
        <w:spacing w:before="77"/>
        <w:ind w:left="142"/>
      </w:pPr>
      <w:r>
        <w:rPr/>
        <w:br w:type="column"/>
      </w:r>
      <w:r>
        <w:rPr>
          <w:color w:val="231F20"/>
        </w:rPr>
        <w:t>МУИС-ийн</w:t>
      </w:r>
      <w:r>
        <w:rPr>
          <w:color w:val="231F20"/>
          <w:spacing w:val="-10"/>
        </w:rPr>
        <w:t> </w:t>
      </w:r>
      <w:r>
        <w:rPr>
          <w:color w:val="231F20"/>
        </w:rPr>
        <w:t>Эрдэм</w:t>
      </w:r>
      <w:r>
        <w:rPr>
          <w:color w:val="231F20"/>
          <w:spacing w:val="-6"/>
        </w:rPr>
        <w:t> </w:t>
      </w:r>
      <w:r>
        <w:rPr>
          <w:color w:val="231F20"/>
        </w:rPr>
        <w:t>шинжилгээний</w:t>
      </w:r>
      <w:r>
        <w:rPr>
          <w:color w:val="231F20"/>
          <w:spacing w:val="-5"/>
        </w:rPr>
        <w:t> </w:t>
      </w:r>
      <w:r>
        <w:rPr>
          <w:color w:val="231F20"/>
        </w:rPr>
        <w:t>бичиг</w:t>
      </w:r>
      <w:r>
        <w:rPr>
          <w:color w:val="231F20"/>
          <w:spacing w:val="-6"/>
        </w:rPr>
        <w:t> </w:t>
      </w:r>
      <w:r>
        <w:rPr>
          <w:color w:val="231F20"/>
        </w:rPr>
        <w:t>№</w:t>
      </w:r>
      <w:r>
        <w:rPr>
          <w:color w:val="231F20"/>
          <w:spacing w:val="-6"/>
        </w:rPr>
        <w:t> </w:t>
      </w:r>
      <w:r>
        <w:rPr>
          <w:color w:val="231F20"/>
        </w:rPr>
        <w:t>9</w:t>
      </w:r>
      <w:r>
        <w:rPr>
          <w:color w:val="231F20"/>
          <w:spacing w:val="-4"/>
        </w:rPr>
        <w:t> </w:t>
      </w:r>
      <w:r>
        <w:rPr>
          <w:color w:val="231F20"/>
          <w:spacing w:val="-2"/>
        </w:rPr>
        <w:t>(398)</w:t>
      </w:r>
    </w:p>
    <w:p>
      <w:pPr>
        <w:pStyle w:val="BodyText"/>
        <w:spacing w:before="235"/>
      </w:pPr>
    </w:p>
    <w:p>
      <w:pPr>
        <w:spacing w:before="0"/>
        <w:ind w:left="1775" w:right="0" w:firstLine="0"/>
        <w:jc w:val="left"/>
        <w:rPr>
          <w:i/>
          <w:sz w:val="24"/>
        </w:rPr>
      </w:pPr>
      <w:r>
        <w:rPr>
          <w:i/>
          <w:color w:val="231F20"/>
          <w:sz w:val="24"/>
        </w:rPr>
        <w:t>МУИС-ийн</w:t>
      </w:r>
      <w:r>
        <w:rPr>
          <w:i/>
          <w:color w:val="231F20"/>
          <w:spacing w:val="-15"/>
          <w:sz w:val="24"/>
        </w:rPr>
        <w:t> </w:t>
      </w:r>
      <w:r>
        <w:rPr>
          <w:i/>
          <w:color w:val="231F20"/>
          <w:sz w:val="24"/>
        </w:rPr>
        <w:t>Социологи,Нийгмийн</w:t>
      </w:r>
      <w:r>
        <w:rPr>
          <w:i/>
          <w:color w:val="231F20"/>
          <w:spacing w:val="-15"/>
          <w:sz w:val="24"/>
        </w:rPr>
        <w:t> </w:t>
      </w:r>
      <w:r>
        <w:rPr>
          <w:i/>
          <w:color w:val="231F20"/>
          <w:sz w:val="24"/>
        </w:rPr>
        <w:t>ажлын</w:t>
      </w:r>
      <w:r>
        <w:rPr>
          <w:i/>
          <w:color w:val="231F20"/>
          <w:spacing w:val="-15"/>
          <w:sz w:val="24"/>
        </w:rPr>
        <w:t> </w:t>
      </w:r>
      <w:r>
        <w:rPr>
          <w:i/>
          <w:color w:val="231F20"/>
          <w:sz w:val="24"/>
        </w:rPr>
        <w:t>тэнхмийн</w:t>
      </w:r>
      <w:r>
        <w:rPr>
          <w:i/>
          <w:color w:val="231F20"/>
          <w:spacing w:val="-15"/>
          <w:sz w:val="24"/>
        </w:rPr>
        <w:t> </w:t>
      </w:r>
      <w:r>
        <w:rPr>
          <w:i/>
          <w:color w:val="231F20"/>
          <w:spacing w:val="-4"/>
          <w:sz w:val="24"/>
        </w:rPr>
        <w:t>багш</w:t>
      </w:r>
    </w:p>
    <w:p>
      <w:pPr>
        <w:spacing w:after="0"/>
        <w:jc w:val="left"/>
        <w:rPr>
          <w:i/>
          <w:sz w:val="24"/>
        </w:rPr>
        <w:sectPr>
          <w:type w:val="continuous"/>
          <w:pgSz w:w="11900" w:h="16840"/>
          <w:pgMar w:top="980" w:bottom="280" w:left="992" w:right="992"/>
          <w:cols w:num="2" w:equalWidth="0">
            <w:col w:w="952" w:space="1260"/>
            <w:col w:w="7704"/>
          </w:cols>
        </w:sectPr>
      </w:pPr>
    </w:p>
    <w:p>
      <w:pPr>
        <w:pStyle w:val="BodyText"/>
        <w:spacing w:before="236"/>
        <w:rPr>
          <w:i/>
        </w:rPr>
      </w:pPr>
    </w:p>
    <w:p>
      <w:pPr>
        <w:pStyle w:val="Heading1"/>
        <w:spacing w:line="275" w:lineRule="exact"/>
        <w:jc w:val="center"/>
      </w:pPr>
      <w:r>
        <w:rPr>
          <w:color w:val="231F20"/>
          <w:spacing w:val="-4"/>
        </w:rPr>
        <w:t>СОЛБИЦУУЛСАН</w:t>
      </w:r>
      <w:r>
        <w:rPr>
          <w:color w:val="231F20"/>
          <w:spacing w:val="-10"/>
        </w:rPr>
        <w:t> </w:t>
      </w:r>
      <w:r>
        <w:rPr>
          <w:color w:val="231F20"/>
          <w:spacing w:val="-4"/>
        </w:rPr>
        <w:t>БҮЛЭГЛЭЛТ</w:t>
      </w:r>
      <w:r>
        <w:rPr>
          <w:color w:val="231F20"/>
          <w:spacing w:val="-6"/>
        </w:rPr>
        <w:t> </w:t>
      </w:r>
      <w:r>
        <w:rPr>
          <w:color w:val="231F20"/>
          <w:spacing w:val="-4"/>
        </w:rPr>
        <w:t>БА</w:t>
      </w:r>
      <w:r>
        <w:rPr>
          <w:color w:val="231F20"/>
          <w:spacing w:val="-5"/>
        </w:rPr>
        <w:t> </w:t>
      </w:r>
      <w:r>
        <w:rPr>
          <w:color w:val="231F20"/>
          <w:spacing w:val="-4"/>
        </w:rPr>
        <w:t>ХЭВ</w:t>
      </w:r>
      <w:r>
        <w:rPr>
          <w:color w:val="231F20"/>
          <w:spacing w:val="-5"/>
        </w:rPr>
        <w:t> </w:t>
      </w:r>
      <w:r>
        <w:rPr>
          <w:color w:val="231F20"/>
          <w:spacing w:val="-4"/>
        </w:rPr>
        <w:t>МАЯГ</w:t>
      </w:r>
    </w:p>
    <w:p>
      <w:pPr>
        <w:pStyle w:val="BodyText"/>
        <w:spacing w:line="230" w:lineRule="auto" w:before="8"/>
        <w:ind w:left="142" w:right="126"/>
        <w:jc w:val="both"/>
      </w:pPr>
      <w:r>
        <w:rPr>
          <w:color w:val="231F20"/>
        </w:rPr>
        <w:t>Үүний өмнө та бүхэнд “Харьцуулалтаар хэв маяг үүсгэх нь” болон “Хөндлөн үйлчлэлтэй командууд” гэсэн цуврал</w:t>
      </w:r>
      <w:r>
        <w:rPr>
          <w:color w:val="231F20"/>
          <w:vertAlign w:val="superscript"/>
        </w:rPr>
        <w:t>124</w:t>
      </w:r>
      <w:r>
        <w:rPr>
          <w:color w:val="231F20"/>
          <w:vertAlign w:val="baseline"/>
        </w:rPr>
        <w:t> зөвлөгөөг хүргэсэн байгаа. Эдгээр үйлдлүүдийг хослуулан хэрэглэснээр судалгааны мэдээллийг маш үр дүнтэй ашиглаж, боловсруулалтын боломжийг өргөтгөх</w:t>
      </w:r>
      <w:r>
        <w:rPr>
          <w:color w:val="231F20"/>
          <w:spacing w:val="40"/>
          <w:vertAlign w:val="baseline"/>
        </w:rPr>
        <w:t> </w:t>
      </w:r>
      <w:r>
        <w:rPr>
          <w:color w:val="231F20"/>
          <w:vertAlign w:val="baseline"/>
        </w:rPr>
        <w:t>боломжтойг.</w:t>
      </w:r>
      <w:r>
        <w:rPr>
          <w:color w:val="231F20"/>
          <w:spacing w:val="40"/>
          <w:vertAlign w:val="baseline"/>
        </w:rPr>
        <w:t> </w:t>
      </w:r>
      <w:r>
        <w:rPr>
          <w:color w:val="231F20"/>
          <w:vertAlign w:val="baseline"/>
        </w:rPr>
        <w:t>Хэв</w:t>
      </w:r>
      <w:r>
        <w:rPr>
          <w:color w:val="231F20"/>
          <w:spacing w:val="40"/>
          <w:vertAlign w:val="baseline"/>
        </w:rPr>
        <w:t> </w:t>
      </w:r>
      <w:r>
        <w:rPr>
          <w:color w:val="231F20"/>
          <w:vertAlign w:val="baseline"/>
        </w:rPr>
        <w:t>маягчлах,</w:t>
      </w:r>
      <w:r>
        <w:rPr>
          <w:color w:val="231F20"/>
          <w:spacing w:val="40"/>
          <w:vertAlign w:val="baseline"/>
        </w:rPr>
        <w:t> </w:t>
      </w:r>
      <w:r>
        <w:rPr>
          <w:color w:val="231F20"/>
          <w:vertAlign w:val="baseline"/>
        </w:rPr>
        <w:t>ангилах</w:t>
      </w:r>
      <w:r>
        <w:rPr>
          <w:color w:val="231F20"/>
          <w:spacing w:val="40"/>
          <w:vertAlign w:val="baseline"/>
        </w:rPr>
        <w:t> </w:t>
      </w:r>
      <w:r>
        <w:rPr>
          <w:color w:val="231F20"/>
          <w:vertAlign w:val="baseline"/>
        </w:rPr>
        <w:t>аргуудаас</w:t>
      </w:r>
      <w:r>
        <w:rPr>
          <w:color w:val="231F20"/>
          <w:spacing w:val="40"/>
          <w:vertAlign w:val="baseline"/>
        </w:rPr>
        <w:t> </w:t>
      </w:r>
      <w:r>
        <w:rPr>
          <w:color w:val="231F20"/>
          <w:vertAlign w:val="baseline"/>
        </w:rPr>
        <w:t>хамгийн</w:t>
      </w:r>
      <w:r>
        <w:rPr>
          <w:color w:val="231F20"/>
          <w:spacing w:val="40"/>
          <w:vertAlign w:val="baseline"/>
        </w:rPr>
        <w:t> </w:t>
      </w:r>
      <w:r>
        <w:rPr>
          <w:color w:val="231F20"/>
          <w:vertAlign w:val="baseline"/>
        </w:rPr>
        <w:t>хялбархан</w:t>
      </w:r>
      <w:r>
        <w:rPr>
          <w:color w:val="231F20"/>
          <w:spacing w:val="40"/>
          <w:vertAlign w:val="baseline"/>
        </w:rPr>
        <w:t> </w:t>
      </w:r>
      <w:r>
        <w:rPr>
          <w:color w:val="231F20"/>
          <w:vertAlign w:val="baseline"/>
        </w:rPr>
        <w:t>гүйцэтгэж болох, энгийн ойлгомжтой нь солбицуулсан бүлэглэлт болон логик аргууд юм. Логик хэв маягчлал</w:t>
      </w:r>
      <w:r>
        <w:rPr>
          <w:color w:val="231F20"/>
          <w:spacing w:val="-7"/>
          <w:vertAlign w:val="baseline"/>
        </w:rPr>
        <w:t> </w:t>
      </w:r>
      <w:r>
        <w:rPr>
          <w:color w:val="231F20"/>
          <w:vertAlign w:val="baseline"/>
        </w:rPr>
        <w:t>болон</w:t>
      </w:r>
      <w:r>
        <w:rPr>
          <w:color w:val="231F20"/>
          <w:spacing w:val="-7"/>
          <w:vertAlign w:val="baseline"/>
        </w:rPr>
        <w:t> </w:t>
      </w:r>
      <w:r>
        <w:rPr>
          <w:color w:val="231F20"/>
          <w:vertAlign w:val="baseline"/>
        </w:rPr>
        <w:t>солбицуулсан</w:t>
      </w:r>
      <w:r>
        <w:rPr>
          <w:color w:val="231F20"/>
          <w:spacing w:val="-8"/>
          <w:vertAlign w:val="baseline"/>
        </w:rPr>
        <w:t> </w:t>
      </w:r>
      <w:r>
        <w:rPr>
          <w:color w:val="231F20"/>
          <w:vertAlign w:val="baseline"/>
        </w:rPr>
        <w:t>бүлэглэлтээр</w:t>
      </w:r>
      <w:r>
        <w:rPr>
          <w:color w:val="231F20"/>
          <w:spacing w:val="-7"/>
          <w:vertAlign w:val="baseline"/>
        </w:rPr>
        <w:t> </w:t>
      </w:r>
      <w:r>
        <w:rPr>
          <w:color w:val="231F20"/>
          <w:vertAlign w:val="baseline"/>
        </w:rPr>
        <w:t>үүсэх</w:t>
      </w:r>
      <w:r>
        <w:rPr>
          <w:color w:val="231F20"/>
          <w:spacing w:val="-7"/>
          <w:vertAlign w:val="baseline"/>
        </w:rPr>
        <w:t> </w:t>
      </w:r>
      <w:r>
        <w:rPr>
          <w:color w:val="231F20"/>
          <w:vertAlign w:val="baseline"/>
        </w:rPr>
        <w:t>бүлгүүдийг</w:t>
      </w:r>
      <w:r>
        <w:rPr>
          <w:color w:val="231F20"/>
          <w:spacing w:val="-7"/>
          <w:vertAlign w:val="baseline"/>
        </w:rPr>
        <w:t> </w:t>
      </w:r>
      <w:r>
        <w:rPr>
          <w:color w:val="231F20"/>
          <w:vertAlign w:val="baseline"/>
        </w:rPr>
        <w:t>ялгахдаа</w:t>
      </w:r>
      <w:r>
        <w:rPr>
          <w:color w:val="231F20"/>
          <w:spacing w:val="-8"/>
          <w:vertAlign w:val="baseline"/>
        </w:rPr>
        <w:t> </w:t>
      </w:r>
      <w:r>
        <w:rPr>
          <w:color w:val="231F20"/>
          <w:vertAlign w:val="baseline"/>
        </w:rPr>
        <w:t>дээр</w:t>
      </w:r>
      <w:r>
        <w:rPr>
          <w:color w:val="231F20"/>
          <w:spacing w:val="-7"/>
          <w:vertAlign w:val="baseline"/>
        </w:rPr>
        <w:t> </w:t>
      </w:r>
      <w:r>
        <w:rPr>
          <w:color w:val="231F20"/>
          <w:vertAlign w:val="baseline"/>
        </w:rPr>
        <w:t>дурдсан</w:t>
      </w:r>
      <w:r>
        <w:rPr>
          <w:color w:val="231F20"/>
          <w:spacing w:val="-7"/>
          <w:vertAlign w:val="baseline"/>
        </w:rPr>
        <w:t> </w:t>
      </w:r>
      <w:r>
        <w:rPr>
          <w:color w:val="231F20"/>
          <w:vertAlign w:val="baseline"/>
        </w:rPr>
        <w:t>Хөндлөн үйлчлэлтэй командуудыг ашиглаж болно. Хамгийн энгийн буюу солбицуулсан бүлэглэлтээр үүсэх бүлгүүдийг хэрхэн ялгаж авах техникийг хялбар байдлаар тайлбарлая.</w:t>
      </w:r>
    </w:p>
    <w:p>
      <w:pPr>
        <w:pStyle w:val="BodyText"/>
        <w:spacing w:line="230" w:lineRule="auto" w:after="18"/>
        <w:ind w:left="142" w:right="126"/>
        <w:jc w:val="both"/>
      </w:pPr>
      <w:r>
        <w:rPr>
          <w:color w:val="231F20"/>
        </w:rPr>
        <w:t>ХДХВ-ийн халдвар бэлгийн замаар дамжихаас сэргийлэх аргын талаарх мэдлэгийг дараах хоёр асуултаар хэмждэг.</w:t>
      </w:r>
    </w:p>
    <w:tbl>
      <w:tblPr>
        <w:tblW w:w="0" w:type="auto"/>
        <w:jc w:val="left"/>
        <w:tblInd w:w="1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272"/>
        <w:gridCol w:w="1886"/>
        <w:gridCol w:w="1891"/>
        <w:gridCol w:w="1579"/>
      </w:tblGrid>
      <w:tr>
        <w:trPr>
          <w:trHeight w:val="239" w:hRule="atLeast"/>
        </w:trPr>
        <w:tc>
          <w:tcPr>
            <w:tcW w:w="4272" w:type="dxa"/>
            <w:shd w:val="clear" w:color="auto" w:fill="538DD3"/>
          </w:tcPr>
          <w:p>
            <w:pPr>
              <w:pStyle w:val="TableParagraph"/>
              <w:spacing w:line="216" w:lineRule="exact"/>
              <w:ind w:left="60"/>
              <w:jc w:val="left"/>
              <w:rPr>
                <w:b/>
                <w:sz w:val="20"/>
              </w:rPr>
            </w:pPr>
            <w:r>
              <w:rPr>
                <w:b/>
                <w:color w:val="231F20"/>
                <w:sz w:val="20"/>
              </w:rPr>
              <w:t>Үндсэн</w:t>
            </w:r>
            <w:r>
              <w:rPr>
                <w:b/>
                <w:color w:val="231F20"/>
                <w:spacing w:val="-7"/>
                <w:sz w:val="20"/>
              </w:rPr>
              <w:t> </w:t>
            </w:r>
            <w:r>
              <w:rPr>
                <w:b/>
                <w:color w:val="231F20"/>
                <w:spacing w:val="-2"/>
                <w:sz w:val="20"/>
              </w:rPr>
              <w:t>үзүүлэлтүүд</w:t>
            </w:r>
          </w:p>
        </w:tc>
        <w:tc>
          <w:tcPr>
            <w:tcW w:w="1886" w:type="dxa"/>
            <w:shd w:val="clear" w:color="auto" w:fill="538DD3"/>
          </w:tcPr>
          <w:p>
            <w:pPr>
              <w:pStyle w:val="TableParagraph"/>
              <w:spacing w:line="216" w:lineRule="exact"/>
              <w:ind w:left="55"/>
              <w:jc w:val="left"/>
              <w:rPr>
                <w:b/>
                <w:sz w:val="20"/>
              </w:rPr>
            </w:pPr>
            <w:r>
              <w:rPr>
                <w:b/>
                <w:color w:val="231F20"/>
                <w:spacing w:val="-2"/>
                <w:sz w:val="20"/>
              </w:rPr>
              <w:t>Эрэгтэй</w:t>
            </w:r>
          </w:p>
        </w:tc>
        <w:tc>
          <w:tcPr>
            <w:tcW w:w="1891" w:type="dxa"/>
            <w:shd w:val="clear" w:color="auto" w:fill="538DD3"/>
          </w:tcPr>
          <w:p>
            <w:pPr>
              <w:pStyle w:val="TableParagraph"/>
              <w:spacing w:line="216" w:lineRule="exact"/>
              <w:ind w:left="61"/>
              <w:jc w:val="left"/>
              <w:rPr>
                <w:b/>
                <w:sz w:val="20"/>
              </w:rPr>
            </w:pPr>
            <w:r>
              <w:rPr>
                <w:b/>
                <w:color w:val="231F20"/>
                <w:spacing w:val="-2"/>
                <w:sz w:val="20"/>
              </w:rPr>
              <w:t>Эмэгтэй</w:t>
            </w:r>
          </w:p>
        </w:tc>
        <w:tc>
          <w:tcPr>
            <w:tcW w:w="1579" w:type="dxa"/>
            <w:shd w:val="clear" w:color="auto" w:fill="538DD3"/>
          </w:tcPr>
          <w:p>
            <w:pPr>
              <w:pStyle w:val="TableParagraph"/>
              <w:spacing w:line="216" w:lineRule="exact"/>
              <w:ind w:left="61"/>
              <w:jc w:val="left"/>
              <w:rPr>
                <w:b/>
                <w:sz w:val="20"/>
              </w:rPr>
            </w:pPr>
            <w:r>
              <w:rPr>
                <w:b/>
                <w:color w:val="231F20"/>
                <w:spacing w:val="-4"/>
                <w:sz w:val="20"/>
              </w:rPr>
              <w:t>Нийт</w:t>
            </w:r>
          </w:p>
        </w:tc>
      </w:tr>
      <w:tr>
        <w:trPr>
          <w:trHeight w:val="455" w:hRule="atLeast"/>
        </w:trPr>
        <w:tc>
          <w:tcPr>
            <w:tcW w:w="9628" w:type="dxa"/>
            <w:gridSpan w:val="4"/>
          </w:tcPr>
          <w:p>
            <w:pPr>
              <w:pStyle w:val="TableParagraph"/>
              <w:spacing w:line="230" w:lineRule="auto"/>
              <w:ind w:left="60"/>
              <w:jc w:val="left"/>
              <w:rPr>
                <w:b/>
                <w:sz w:val="20"/>
              </w:rPr>
            </w:pPr>
            <w:r>
              <w:rPr>
                <w:b/>
                <w:color w:val="231F20"/>
                <w:sz w:val="20"/>
              </w:rPr>
              <w:t>Q30.</w:t>
            </w:r>
            <w:r>
              <w:rPr>
                <w:b/>
                <w:color w:val="231F20"/>
                <w:spacing w:val="32"/>
                <w:sz w:val="20"/>
              </w:rPr>
              <w:t> </w:t>
            </w:r>
            <w:r>
              <w:rPr>
                <w:b/>
                <w:color w:val="231F20"/>
                <w:sz w:val="20"/>
              </w:rPr>
              <w:t>ХДХВ-ийн</w:t>
            </w:r>
            <w:r>
              <w:rPr>
                <w:b/>
                <w:color w:val="231F20"/>
                <w:spacing w:val="-10"/>
                <w:sz w:val="20"/>
              </w:rPr>
              <w:t> </w:t>
            </w:r>
            <w:r>
              <w:rPr>
                <w:b/>
                <w:color w:val="231F20"/>
                <w:sz w:val="20"/>
              </w:rPr>
              <w:t>халдваргүй</w:t>
            </w:r>
            <w:r>
              <w:rPr>
                <w:b/>
                <w:color w:val="231F20"/>
                <w:spacing w:val="-11"/>
                <w:sz w:val="20"/>
              </w:rPr>
              <w:t> </w:t>
            </w:r>
            <w:r>
              <w:rPr>
                <w:b/>
                <w:color w:val="231F20"/>
                <w:sz w:val="20"/>
              </w:rPr>
              <w:t>бэлгийн</w:t>
            </w:r>
            <w:r>
              <w:rPr>
                <w:b/>
                <w:color w:val="231F20"/>
                <w:spacing w:val="-11"/>
                <w:sz w:val="20"/>
              </w:rPr>
              <w:t> </w:t>
            </w:r>
            <w:r>
              <w:rPr>
                <w:b/>
                <w:color w:val="231F20"/>
                <w:sz w:val="20"/>
              </w:rPr>
              <w:t>үнэнч</w:t>
            </w:r>
            <w:r>
              <w:rPr>
                <w:b/>
                <w:color w:val="231F20"/>
                <w:spacing w:val="-11"/>
                <w:sz w:val="20"/>
              </w:rPr>
              <w:t> </w:t>
            </w:r>
            <w:r>
              <w:rPr>
                <w:b/>
                <w:color w:val="231F20"/>
                <w:sz w:val="20"/>
              </w:rPr>
              <w:t>нэг</w:t>
            </w:r>
            <w:r>
              <w:rPr>
                <w:b/>
                <w:color w:val="231F20"/>
                <w:spacing w:val="-10"/>
                <w:sz w:val="20"/>
              </w:rPr>
              <w:t> </w:t>
            </w:r>
            <w:r>
              <w:rPr>
                <w:b/>
                <w:color w:val="231F20"/>
                <w:sz w:val="20"/>
              </w:rPr>
              <w:t>хавьтагчтай</w:t>
            </w:r>
            <w:r>
              <w:rPr>
                <w:b/>
                <w:color w:val="231F20"/>
                <w:spacing w:val="-10"/>
                <w:sz w:val="20"/>
              </w:rPr>
              <w:t> </w:t>
            </w:r>
            <w:r>
              <w:rPr>
                <w:b/>
                <w:color w:val="231F20"/>
                <w:sz w:val="20"/>
              </w:rPr>
              <w:t>байснаар</w:t>
            </w:r>
            <w:r>
              <w:rPr>
                <w:b/>
                <w:color w:val="231F20"/>
                <w:spacing w:val="-10"/>
                <w:sz w:val="20"/>
              </w:rPr>
              <w:t> </w:t>
            </w:r>
            <w:r>
              <w:rPr>
                <w:b/>
                <w:color w:val="231F20"/>
                <w:sz w:val="20"/>
              </w:rPr>
              <w:t>ХДХВ-ийн</w:t>
            </w:r>
            <w:r>
              <w:rPr>
                <w:b/>
                <w:color w:val="231F20"/>
                <w:spacing w:val="-10"/>
                <w:sz w:val="20"/>
              </w:rPr>
              <w:t> </w:t>
            </w:r>
            <w:r>
              <w:rPr>
                <w:b/>
                <w:color w:val="231F20"/>
                <w:sz w:val="20"/>
              </w:rPr>
              <w:t>халдвар</w:t>
            </w:r>
            <w:r>
              <w:rPr>
                <w:b/>
                <w:color w:val="231F20"/>
                <w:spacing w:val="-10"/>
                <w:sz w:val="20"/>
              </w:rPr>
              <w:t> </w:t>
            </w:r>
            <w:r>
              <w:rPr>
                <w:b/>
                <w:color w:val="231F20"/>
                <w:sz w:val="20"/>
              </w:rPr>
              <w:t>авах</w:t>
            </w:r>
            <w:r>
              <w:rPr>
                <w:b/>
                <w:color w:val="231F20"/>
                <w:spacing w:val="-10"/>
                <w:sz w:val="20"/>
              </w:rPr>
              <w:t> </w:t>
            </w:r>
            <w:r>
              <w:rPr>
                <w:b/>
                <w:color w:val="231F20"/>
                <w:sz w:val="20"/>
              </w:rPr>
              <w:t>эрсдэлийг </w:t>
            </w:r>
            <w:r>
              <w:rPr>
                <w:b/>
                <w:color w:val="231F20"/>
                <w:spacing w:val="-2"/>
                <w:sz w:val="20"/>
              </w:rPr>
              <w:t>бууруулна</w:t>
            </w:r>
          </w:p>
        </w:tc>
      </w:tr>
      <w:tr>
        <w:trPr>
          <w:trHeight w:val="244" w:hRule="atLeast"/>
        </w:trPr>
        <w:tc>
          <w:tcPr>
            <w:tcW w:w="4272" w:type="dxa"/>
          </w:tcPr>
          <w:p>
            <w:pPr>
              <w:pStyle w:val="TableParagraph"/>
              <w:ind w:left="420"/>
              <w:jc w:val="left"/>
              <w:rPr>
                <w:sz w:val="20"/>
              </w:rPr>
            </w:pPr>
            <w:r>
              <w:rPr>
                <w:color w:val="231F20"/>
                <w:sz w:val="20"/>
              </w:rPr>
              <w:t>1.</w:t>
            </w:r>
            <w:r>
              <w:rPr>
                <w:color w:val="231F20"/>
                <w:spacing w:val="-2"/>
                <w:sz w:val="20"/>
              </w:rPr>
              <w:t> </w:t>
            </w:r>
            <w:r>
              <w:rPr>
                <w:color w:val="231F20"/>
                <w:spacing w:val="-4"/>
                <w:sz w:val="20"/>
              </w:rPr>
              <w:t>Тийм</w:t>
            </w:r>
          </w:p>
        </w:tc>
        <w:tc>
          <w:tcPr>
            <w:tcW w:w="1886" w:type="dxa"/>
          </w:tcPr>
          <w:p>
            <w:pPr>
              <w:pStyle w:val="TableParagraph"/>
              <w:ind w:right="938"/>
              <w:jc w:val="right"/>
              <w:rPr>
                <w:sz w:val="20"/>
              </w:rPr>
            </w:pPr>
            <w:r>
              <w:rPr>
                <w:color w:val="231F20"/>
                <w:spacing w:val="-2"/>
                <w:sz w:val="20"/>
              </w:rPr>
              <w:t>64.7%</w:t>
            </w:r>
          </w:p>
        </w:tc>
        <w:tc>
          <w:tcPr>
            <w:tcW w:w="1891" w:type="dxa"/>
          </w:tcPr>
          <w:p>
            <w:pPr>
              <w:pStyle w:val="TableParagraph"/>
              <w:ind w:right="938"/>
              <w:jc w:val="right"/>
              <w:rPr>
                <w:sz w:val="20"/>
              </w:rPr>
            </w:pPr>
            <w:r>
              <w:rPr>
                <w:color w:val="231F20"/>
                <w:spacing w:val="-2"/>
                <w:sz w:val="20"/>
              </w:rPr>
              <w:t>68.4%</w:t>
            </w:r>
          </w:p>
        </w:tc>
        <w:tc>
          <w:tcPr>
            <w:tcW w:w="1579" w:type="dxa"/>
          </w:tcPr>
          <w:p>
            <w:pPr>
              <w:pStyle w:val="TableParagraph"/>
              <w:ind w:right="626"/>
              <w:jc w:val="right"/>
              <w:rPr>
                <w:sz w:val="20"/>
              </w:rPr>
            </w:pPr>
            <w:r>
              <w:rPr>
                <w:color w:val="231F20"/>
                <w:spacing w:val="-2"/>
                <w:sz w:val="20"/>
              </w:rPr>
              <w:t>66.8%</w:t>
            </w:r>
          </w:p>
        </w:tc>
      </w:tr>
      <w:tr>
        <w:trPr>
          <w:trHeight w:val="239" w:hRule="atLeast"/>
        </w:trPr>
        <w:tc>
          <w:tcPr>
            <w:tcW w:w="4272" w:type="dxa"/>
          </w:tcPr>
          <w:p>
            <w:pPr>
              <w:pStyle w:val="TableParagraph"/>
              <w:spacing w:line="220" w:lineRule="exact"/>
              <w:ind w:left="420"/>
              <w:jc w:val="left"/>
              <w:rPr>
                <w:sz w:val="20"/>
              </w:rPr>
            </w:pPr>
            <w:r>
              <w:rPr>
                <w:color w:val="231F20"/>
                <w:sz w:val="20"/>
              </w:rPr>
              <w:t>2.</w:t>
            </w:r>
            <w:r>
              <w:rPr>
                <w:color w:val="231F20"/>
                <w:spacing w:val="-2"/>
                <w:sz w:val="20"/>
              </w:rPr>
              <w:t> </w:t>
            </w:r>
            <w:r>
              <w:rPr>
                <w:color w:val="231F20"/>
                <w:spacing w:val="-4"/>
                <w:sz w:val="20"/>
              </w:rPr>
              <w:t>Үгүй</w:t>
            </w:r>
          </w:p>
        </w:tc>
        <w:tc>
          <w:tcPr>
            <w:tcW w:w="1886" w:type="dxa"/>
          </w:tcPr>
          <w:p>
            <w:pPr>
              <w:pStyle w:val="TableParagraph"/>
              <w:spacing w:line="220" w:lineRule="exact"/>
              <w:ind w:left="415"/>
              <w:jc w:val="left"/>
              <w:rPr>
                <w:sz w:val="20"/>
              </w:rPr>
            </w:pPr>
            <w:r>
              <w:rPr>
                <w:color w:val="231F20"/>
                <w:spacing w:val="-4"/>
                <w:sz w:val="20"/>
              </w:rPr>
              <w:t>8.7%</w:t>
            </w:r>
          </w:p>
        </w:tc>
        <w:tc>
          <w:tcPr>
            <w:tcW w:w="1891" w:type="dxa"/>
          </w:tcPr>
          <w:p>
            <w:pPr>
              <w:pStyle w:val="TableParagraph"/>
              <w:spacing w:line="220" w:lineRule="exact"/>
              <w:ind w:left="421"/>
              <w:jc w:val="left"/>
              <w:rPr>
                <w:sz w:val="20"/>
              </w:rPr>
            </w:pPr>
            <w:r>
              <w:rPr>
                <w:color w:val="231F20"/>
                <w:spacing w:val="-4"/>
                <w:sz w:val="20"/>
              </w:rPr>
              <w:t>7.7%</w:t>
            </w:r>
          </w:p>
        </w:tc>
        <w:tc>
          <w:tcPr>
            <w:tcW w:w="1579" w:type="dxa"/>
          </w:tcPr>
          <w:p>
            <w:pPr>
              <w:pStyle w:val="TableParagraph"/>
              <w:spacing w:line="220" w:lineRule="exact"/>
              <w:ind w:left="421"/>
              <w:jc w:val="left"/>
              <w:rPr>
                <w:sz w:val="20"/>
              </w:rPr>
            </w:pPr>
            <w:r>
              <w:rPr>
                <w:color w:val="231F20"/>
                <w:spacing w:val="-4"/>
                <w:sz w:val="20"/>
              </w:rPr>
              <w:t>8.1%</w:t>
            </w:r>
          </w:p>
        </w:tc>
      </w:tr>
      <w:tr>
        <w:trPr>
          <w:trHeight w:val="244" w:hRule="atLeast"/>
        </w:trPr>
        <w:tc>
          <w:tcPr>
            <w:tcW w:w="4272" w:type="dxa"/>
          </w:tcPr>
          <w:p>
            <w:pPr>
              <w:pStyle w:val="TableParagraph"/>
              <w:ind w:left="420"/>
              <w:jc w:val="left"/>
              <w:rPr>
                <w:sz w:val="20"/>
              </w:rPr>
            </w:pPr>
            <w:r>
              <w:rPr>
                <w:color w:val="231F20"/>
                <w:sz w:val="20"/>
              </w:rPr>
              <w:t>3.</w:t>
            </w:r>
            <w:r>
              <w:rPr>
                <w:color w:val="231F20"/>
                <w:spacing w:val="-6"/>
                <w:sz w:val="20"/>
              </w:rPr>
              <w:t> </w:t>
            </w:r>
            <w:r>
              <w:rPr>
                <w:color w:val="231F20"/>
                <w:spacing w:val="-2"/>
                <w:sz w:val="20"/>
              </w:rPr>
              <w:t>Мэдэхгүй</w:t>
            </w:r>
          </w:p>
        </w:tc>
        <w:tc>
          <w:tcPr>
            <w:tcW w:w="1886" w:type="dxa"/>
          </w:tcPr>
          <w:p>
            <w:pPr>
              <w:pStyle w:val="TableParagraph"/>
              <w:ind w:right="938"/>
              <w:jc w:val="right"/>
              <w:rPr>
                <w:sz w:val="20"/>
              </w:rPr>
            </w:pPr>
            <w:r>
              <w:rPr>
                <w:color w:val="231F20"/>
                <w:spacing w:val="-2"/>
                <w:sz w:val="20"/>
              </w:rPr>
              <w:t>26.6%</w:t>
            </w:r>
          </w:p>
        </w:tc>
        <w:tc>
          <w:tcPr>
            <w:tcW w:w="1891" w:type="dxa"/>
          </w:tcPr>
          <w:p>
            <w:pPr>
              <w:pStyle w:val="TableParagraph"/>
              <w:ind w:right="938"/>
              <w:jc w:val="right"/>
              <w:rPr>
                <w:sz w:val="20"/>
              </w:rPr>
            </w:pPr>
            <w:r>
              <w:rPr>
                <w:color w:val="231F20"/>
                <w:spacing w:val="-2"/>
                <w:sz w:val="20"/>
              </w:rPr>
              <w:t>23.9%</w:t>
            </w:r>
          </w:p>
        </w:tc>
        <w:tc>
          <w:tcPr>
            <w:tcW w:w="1579" w:type="dxa"/>
          </w:tcPr>
          <w:p>
            <w:pPr>
              <w:pStyle w:val="TableParagraph"/>
              <w:ind w:right="626"/>
              <w:jc w:val="right"/>
              <w:rPr>
                <w:sz w:val="20"/>
              </w:rPr>
            </w:pPr>
            <w:r>
              <w:rPr>
                <w:color w:val="231F20"/>
                <w:spacing w:val="-2"/>
                <w:sz w:val="20"/>
              </w:rPr>
              <w:t>25.0%</w:t>
            </w:r>
          </w:p>
        </w:tc>
      </w:tr>
      <w:tr>
        <w:trPr>
          <w:trHeight w:val="234" w:hRule="atLeast"/>
        </w:trPr>
        <w:tc>
          <w:tcPr>
            <w:tcW w:w="9628" w:type="dxa"/>
            <w:gridSpan w:val="4"/>
          </w:tcPr>
          <w:p>
            <w:pPr>
              <w:pStyle w:val="TableParagraph"/>
              <w:spacing w:line="215" w:lineRule="exact"/>
              <w:ind w:left="60"/>
              <w:jc w:val="left"/>
              <w:rPr>
                <w:b/>
                <w:sz w:val="20"/>
              </w:rPr>
            </w:pPr>
            <w:r>
              <w:rPr>
                <w:b/>
                <w:color w:val="231F20"/>
                <w:spacing w:val="-2"/>
                <w:sz w:val="20"/>
              </w:rPr>
              <w:t>Q31.</w:t>
            </w:r>
            <w:r>
              <w:rPr>
                <w:b/>
                <w:color w:val="231F20"/>
                <w:spacing w:val="-4"/>
                <w:sz w:val="20"/>
              </w:rPr>
              <w:t> </w:t>
            </w:r>
            <w:r>
              <w:rPr>
                <w:b/>
                <w:color w:val="231F20"/>
                <w:spacing w:val="-2"/>
                <w:sz w:val="20"/>
              </w:rPr>
              <w:t>Бэлгийн хавьталд</w:t>
            </w:r>
            <w:r>
              <w:rPr>
                <w:b/>
                <w:color w:val="231F20"/>
                <w:spacing w:val="-1"/>
                <w:sz w:val="20"/>
              </w:rPr>
              <w:t> </w:t>
            </w:r>
            <w:r>
              <w:rPr>
                <w:b/>
                <w:color w:val="231F20"/>
                <w:spacing w:val="-2"/>
                <w:sz w:val="20"/>
              </w:rPr>
              <w:t>орох</w:t>
            </w:r>
            <w:r>
              <w:rPr>
                <w:b/>
                <w:color w:val="231F20"/>
                <w:spacing w:val="-1"/>
                <w:sz w:val="20"/>
              </w:rPr>
              <w:t> </w:t>
            </w:r>
            <w:r>
              <w:rPr>
                <w:b/>
                <w:color w:val="231F20"/>
                <w:spacing w:val="-2"/>
                <w:sz w:val="20"/>
              </w:rPr>
              <w:t>бүртээ бэлгэвч</w:t>
            </w:r>
            <w:r>
              <w:rPr>
                <w:b/>
                <w:color w:val="231F20"/>
                <w:spacing w:val="-1"/>
                <w:sz w:val="20"/>
              </w:rPr>
              <w:t> </w:t>
            </w:r>
            <w:r>
              <w:rPr>
                <w:b/>
                <w:color w:val="231F20"/>
                <w:spacing w:val="-2"/>
                <w:sz w:val="20"/>
              </w:rPr>
              <w:t>хэрэглэснээр</w:t>
            </w:r>
            <w:r>
              <w:rPr>
                <w:b/>
                <w:color w:val="231F20"/>
                <w:spacing w:val="-3"/>
                <w:sz w:val="20"/>
              </w:rPr>
              <w:t> </w:t>
            </w:r>
            <w:r>
              <w:rPr>
                <w:b/>
                <w:color w:val="231F20"/>
                <w:spacing w:val="-2"/>
                <w:sz w:val="20"/>
              </w:rPr>
              <w:t>ХДХВ-ийн</w:t>
            </w:r>
            <w:r>
              <w:rPr>
                <w:b/>
                <w:color w:val="231F20"/>
                <w:spacing w:val="-1"/>
                <w:sz w:val="20"/>
              </w:rPr>
              <w:t> </w:t>
            </w:r>
            <w:r>
              <w:rPr>
                <w:b/>
                <w:color w:val="231F20"/>
                <w:spacing w:val="-2"/>
                <w:sz w:val="20"/>
              </w:rPr>
              <w:t>халдвараас</w:t>
            </w:r>
            <w:r>
              <w:rPr>
                <w:b/>
                <w:color w:val="231F20"/>
                <w:spacing w:val="-1"/>
                <w:sz w:val="20"/>
              </w:rPr>
              <w:t> </w:t>
            </w:r>
            <w:r>
              <w:rPr>
                <w:b/>
                <w:color w:val="231F20"/>
                <w:spacing w:val="-2"/>
                <w:sz w:val="20"/>
              </w:rPr>
              <w:t>сэргийлж</w:t>
            </w:r>
            <w:r>
              <w:rPr>
                <w:b/>
                <w:color w:val="231F20"/>
                <w:spacing w:val="-1"/>
                <w:sz w:val="20"/>
              </w:rPr>
              <w:t> </w:t>
            </w:r>
            <w:r>
              <w:rPr>
                <w:b/>
                <w:color w:val="231F20"/>
                <w:spacing w:val="-2"/>
                <w:sz w:val="20"/>
              </w:rPr>
              <w:t>чадна</w:t>
            </w:r>
          </w:p>
        </w:tc>
      </w:tr>
      <w:tr>
        <w:trPr>
          <w:trHeight w:val="244" w:hRule="atLeast"/>
        </w:trPr>
        <w:tc>
          <w:tcPr>
            <w:tcW w:w="4272" w:type="dxa"/>
          </w:tcPr>
          <w:p>
            <w:pPr>
              <w:pStyle w:val="TableParagraph"/>
              <w:ind w:left="420"/>
              <w:jc w:val="left"/>
              <w:rPr>
                <w:sz w:val="20"/>
              </w:rPr>
            </w:pPr>
            <w:r>
              <w:rPr>
                <w:color w:val="231F20"/>
                <w:sz w:val="20"/>
              </w:rPr>
              <w:t>1.</w:t>
            </w:r>
            <w:r>
              <w:rPr>
                <w:color w:val="231F20"/>
                <w:spacing w:val="-2"/>
                <w:sz w:val="20"/>
              </w:rPr>
              <w:t> </w:t>
            </w:r>
            <w:r>
              <w:rPr>
                <w:color w:val="231F20"/>
                <w:spacing w:val="-4"/>
                <w:sz w:val="20"/>
              </w:rPr>
              <w:t>Тийм</w:t>
            </w:r>
          </w:p>
        </w:tc>
        <w:tc>
          <w:tcPr>
            <w:tcW w:w="1886" w:type="dxa"/>
          </w:tcPr>
          <w:p>
            <w:pPr>
              <w:pStyle w:val="TableParagraph"/>
              <w:ind w:right="938"/>
              <w:jc w:val="right"/>
              <w:rPr>
                <w:sz w:val="20"/>
              </w:rPr>
            </w:pPr>
            <w:r>
              <w:rPr>
                <w:color w:val="231F20"/>
                <w:spacing w:val="-2"/>
                <w:sz w:val="20"/>
              </w:rPr>
              <w:t>77.0%</w:t>
            </w:r>
          </w:p>
        </w:tc>
        <w:tc>
          <w:tcPr>
            <w:tcW w:w="1891" w:type="dxa"/>
          </w:tcPr>
          <w:p>
            <w:pPr>
              <w:pStyle w:val="TableParagraph"/>
              <w:ind w:right="938"/>
              <w:jc w:val="right"/>
              <w:rPr>
                <w:sz w:val="20"/>
              </w:rPr>
            </w:pPr>
            <w:r>
              <w:rPr>
                <w:color w:val="231F20"/>
                <w:spacing w:val="-2"/>
                <w:sz w:val="20"/>
              </w:rPr>
              <w:t>68.7%</w:t>
            </w:r>
          </w:p>
        </w:tc>
        <w:tc>
          <w:tcPr>
            <w:tcW w:w="1579" w:type="dxa"/>
          </w:tcPr>
          <w:p>
            <w:pPr>
              <w:pStyle w:val="TableParagraph"/>
              <w:ind w:right="626"/>
              <w:jc w:val="right"/>
              <w:rPr>
                <w:sz w:val="20"/>
              </w:rPr>
            </w:pPr>
            <w:r>
              <w:rPr>
                <w:color w:val="231F20"/>
                <w:spacing w:val="-2"/>
                <w:sz w:val="20"/>
              </w:rPr>
              <w:t>72.1%</w:t>
            </w:r>
          </w:p>
        </w:tc>
      </w:tr>
      <w:tr>
        <w:trPr>
          <w:trHeight w:val="239" w:hRule="atLeast"/>
        </w:trPr>
        <w:tc>
          <w:tcPr>
            <w:tcW w:w="4272" w:type="dxa"/>
          </w:tcPr>
          <w:p>
            <w:pPr>
              <w:pStyle w:val="TableParagraph"/>
              <w:spacing w:line="220" w:lineRule="exact"/>
              <w:ind w:left="420"/>
              <w:jc w:val="left"/>
              <w:rPr>
                <w:sz w:val="20"/>
              </w:rPr>
            </w:pPr>
            <w:r>
              <w:rPr>
                <w:color w:val="231F20"/>
                <w:sz w:val="20"/>
              </w:rPr>
              <w:t>2.</w:t>
            </w:r>
            <w:r>
              <w:rPr>
                <w:color w:val="231F20"/>
                <w:spacing w:val="-2"/>
                <w:sz w:val="20"/>
              </w:rPr>
              <w:t> </w:t>
            </w:r>
            <w:r>
              <w:rPr>
                <w:color w:val="231F20"/>
                <w:spacing w:val="-4"/>
                <w:sz w:val="20"/>
              </w:rPr>
              <w:t>Үгүй</w:t>
            </w:r>
          </w:p>
        </w:tc>
        <w:tc>
          <w:tcPr>
            <w:tcW w:w="1886" w:type="dxa"/>
          </w:tcPr>
          <w:p>
            <w:pPr>
              <w:pStyle w:val="TableParagraph"/>
              <w:spacing w:line="220" w:lineRule="exact"/>
              <w:ind w:right="945"/>
              <w:jc w:val="right"/>
              <w:rPr>
                <w:sz w:val="20"/>
              </w:rPr>
            </w:pPr>
            <w:r>
              <w:rPr>
                <w:color w:val="231F20"/>
                <w:spacing w:val="-2"/>
                <w:sz w:val="20"/>
              </w:rPr>
              <w:t>11.5%</w:t>
            </w:r>
          </w:p>
        </w:tc>
        <w:tc>
          <w:tcPr>
            <w:tcW w:w="1891" w:type="dxa"/>
          </w:tcPr>
          <w:p>
            <w:pPr>
              <w:pStyle w:val="TableParagraph"/>
              <w:spacing w:line="220" w:lineRule="exact"/>
              <w:ind w:left="421"/>
              <w:jc w:val="left"/>
              <w:rPr>
                <w:sz w:val="20"/>
              </w:rPr>
            </w:pPr>
            <w:r>
              <w:rPr>
                <w:color w:val="231F20"/>
                <w:spacing w:val="-4"/>
                <w:sz w:val="20"/>
              </w:rPr>
              <w:t>9.4%</w:t>
            </w:r>
          </w:p>
        </w:tc>
        <w:tc>
          <w:tcPr>
            <w:tcW w:w="1579" w:type="dxa"/>
          </w:tcPr>
          <w:p>
            <w:pPr>
              <w:pStyle w:val="TableParagraph"/>
              <w:spacing w:line="220" w:lineRule="exact"/>
              <w:ind w:right="626"/>
              <w:jc w:val="right"/>
              <w:rPr>
                <w:sz w:val="20"/>
              </w:rPr>
            </w:pPr>
            <w:r>
              <w:rPr>
                <w:color w:val="231F20"/>
                <w:spacing w:val="-2"/>
                <w:sz w:val="20"/>
              </w:rPr>
              <w:t>10.3%</w:t>
            </w:r>
          </w:p>
        </w:tc>
      </w:tr>
      <w:tr>
        <w:trPr>
          <w:trHeight w:val="244" w:hRule="atLeast"/>
        </w:trPr>
        <w:tc>
          <w:tcPr>
            <w:tcW w:w="4272" w:type="dxa"/>
          </w:tcPr>
          <w:p>
            <w:pPr>
              <w:pStyle w:val="TableParagraph"/>
              <w:ind w:left="420"/>
              <w:jc w:val="left"/>
              <w:rPr>
                <w:sz w:val="20"/>
              </w:rPr>
            </w:pPr>
            <w:r>
              <w:rPr>
                <w:color w:val="231F20"/>
                <w:sz w:val="20"/>
              </w:rPr>
              <w:t>3.</w:t>
            </w:r>
            <w:r>
              <w:rPr>
                <w:color w:val="231F20"/>
                <w:spacing w:val="-6"/>
                <w:sz w:val="20"/>
              </w:rPr>
              <w:t> </w:t>
            </w:r>
            <w:r>
              <w:rPr>
                <w:color w:val="231F20"/>
                <w:spacing w:val="-2"/>
                <w:sz w:val="20"/>
              </w:rPr>
              <w:t>Мэдэхгүй</w:t>
            </w:r>
          </w:p>
        </w:tc>
        <w:tc>
          <w:tcPr>
            <w:tcW w:w="1886" w:type="dxa"/>
          </w:tcPr>
          <w:p>
            <w:pPr>
              <w:pStyle w:val="TableParagraph"/>
              <w:ind w:right="945"/>
              <w:jc w:val="right"/>
              <w:rPr>
                <w:sz w:val="20"/>
              </w:rPr>
            </w:pPr>
            <w:r>
              <w:rPr>
                <w:color w:val="231F20"/>
                <w:spacing w:val="-2"/>
                <w:sz w:val="20"/>
              </w:rPr>
              <w:t>11.5%</w:t>
            </w:r>
          </w:p>
        </w:tc>
        <w:tc>
          <w:tcPr>
            <w:tcW w:w="1891" w:type="dxa"/>
          </w:tcPr>
          <w:p>
            <w:pPr>
              <w:pStyle w:val="TableParagraph"/>
              <w:ind w:right="938"/>
              <w:jc w:val="right"/>
              <w:rPr>
                <w:sz w:val="20"/>
              </w:rPr>
            </w:pPr>
            <w:r>
              <w:rPr>
                <w:color w:val="231F20"/>
                <w:spacing w:val="-2"/>
                <w:sz w:val="20"/>
              </w:rPr>
              <w:t>21.9%</w:t>
            </w:r>
          </w:p>
        </w:tc>
        <w:tc>
          <w:tcPr>
            <w:tcW w:w="1579" w:type="dxa"/>
          </w:tcPr>
          <w:p>
            <w:pPr>
              <w:pStyle w:val="TableParagraph"/>
              <w:ind w:right="626"/>
              <w:jc w:val="right"/>
              <w:rPr>
                <w:sz w:val="20"/>
              </w:rPr>
            </w:pPr>
            <w:r>
              <w:rPr>
                <w:color w:val="231F20"/>
                <w:spacing w:val="-2"/>
                <w:sz w:val="20"/>
              </w:rPr>
              <w:t>17.6%</w:t>
            </w:r>
          </w:p>
        </w:tc>
      </w:tr>
    </w:tbl>
    <w:p>
      <w:pPr>
        <w:pStyle w:val="BodyText"/>
        <w:spacing w:line="230" w:lineRule="auto" w:before="5"/>
        <w:ind w:left="142" w:right="125"/>
        <w:jc w:val="both"/>
      </w:pPr>
      <w:r>
        <w:rPr>
          <w:color w:val="231F20"/>
        </w:rPr>
        <w:t>Дээрх</w:t>
      </w:r>
      <w:r>
        <w:rPr>
          <w:color w:val="231F20"/>
          <w:spacing w:val="-12"/>
        </w:rPr>
        <w:t> </w:t>
      </w:r>
      <w:r>
        <w:rPr>
          <w:color w:val="231F20"/>
        </w:rPr>
        <w:t>хоёр</w:t>
      </w:r>
      <w:r>
        <w:rPr>
          <w:color w:val="231F20"/>
          <w:spacing w:val="-13"/>
        </w:rPr>
        <w:t> </w:t>
      </w:r>
      <w:r>
        <w:rPr>
          <w:color w:val="231F20"/>
        </w:rPr>
        <w:t>үзүүлэлтийг</w:t>
      </w:r>
      <w:r>
        <w:rPr>
          <w:color w:val="231F20"/>
          <w:spacing w:val="-12"/>
        </w:rPr>
        <w:t> </w:t>
      </w:r>
      <w:r>
        <w:rPr>
          <w:color w:val="231F20"/>
        </w:rPr>
        <w:t>нэгтгэн</w:t>
      </w:r>
      <w:r>
        <w:rPr>
          <w:color w:val="231F20"/>
          <w:spacing w:val="-13"/>
        </w:rPr>
        <w:t> </w:t>
      </w:r>
      <w:r>
        <w:rPr>
          <w:color w:val="231F20"/>
        </w:rPr>
        <w:t>халдвар</w:t>
      </w:r>
      <w:r>
        <w:rPr>
          <w:color w:val="231F20"/>
          <w:spacing w:val="-12"/>
        </w:rPr>
        <w:t> </w:t>
      </w:r>
      <w:r>
        <w:rPr>
          <w:color w:val="231F20"/>
        </w:rPr>
        <w:t>дамжихаас</w:t>
      </w:r>
      <w:r>
        <w:rPr>
          <w:color w:val="231F20"/>
          <w:spacing w:val="-13"/>
        </w:rPr>
        <w:t> </w:t>
      </w:r>
      <w:r>
        <w:rPr>
          <w:color w:val="231F20"/>
        </w:rPr>
        <w:t>сэргийлэх</w:t>
      </w:r>
      <w:r>
        <w:rPr>
          <w:color w:val="231F20"/>
          <w:spacing w:val="-12"/>
        </w:rPr>
        <w:t> </w:t>
      </w:r>
      <w:r>
        <w:rPr>
          <w:color w:val="231F20"/>
        </w:rPr>
        <w:t>арга</w:t>
      </w:r>
      <w:r>
        <w:rPr>
          <w:color w:val="231F20"/>
          <w:spacing w:val="-13"/>
        </w:rPr>
        <w:t> </w:t>
      </w:r>
      <w:r>
        <w:rPr>
          <w:color w:val="231F20"/>
        </w:rPr>
        <w:t>замыг</w:t>
      </w:r>
      <w:r>
        <w:rPr>
          <w:color w:val="231F20"/>
          <w:spacing w:val="-12"/>
        </w:rPr>
        <w:t> </w:t>
      </w:r>
      <w:r>
        <w:rPr>
          <w:color w:val="231F20"/>
        </w:rPr>
        <w:t>хоёуланг</w:t>
      </w:r>
      <w:r>
        <w:rPr>
          <w:color w:val="231F20"/>
          <w:spacing w:val="-13"/>
        </w:rPr>
        <w:t> </w:t>
      </w:r>
      <w:r>
        <w:rPr>
          <w:color w:val="231F20"/>
        </w:rPr>
        <w:t>зөв</w:t>
      </w:r>
      <w:r>
        <w:rPr>
          <w:color w:val="231F20"/>
          <w:spacing w:val="-12"/>
        </w:rPr>
        <w:t> </w:t>
      </w:r>
      <w:r>
        <w:rPr>
          <w:color w:val="231F20"/>
        </w:rPr>
        <w:t>нэрлэж байгаа</w:t>
      </w:r>
      <w:r>
        <w:rPr>
          <w:color w:val="231F20"/>
          <w:spacing w:val="-5"/>
        </w:rPr>
        <w:t> </w:t>
      </w:r>
      <w:r>
        <w:rPr>
          <w:color w:val="231F20"/>
        </w:rPr>
        <w:t>бүлгийг</w:t>
      </w:r>
      <w:r>
        <w:rPr>
          <w:color w:val="231F20"/>
          <w:spacing w:val="-5"/>
        </w:rPr>
        <w:t> </w:t>
      </w:r>
      <w:r>
        <w:rPr>
          <w:color w:val="231F20"/>
        </w:rPr>
        <w:t>тогтооход</w:t>
      </w:r>
      <w:r>
        <w:rPr>
          <w:color w:val="231F20"/>
          <w:spacing w:val="-5"/>
        </w:rPr>
        <w:t> </w:t>
      </w:r>
      <w:r>
        <w:rPr>
          <w:color w:val="231F20"/>
        </w:rPr>
        <w:t>судалгаанд</w:t>
      </w:r>
      <w:r>
        <w:rPr>
          <w:color w:val="231F20"/>
          <w:spacing w:val="-5"/>
        </w:rPr>
        <w:t> </w:t>
      </w:r>
      <w:r>
        <w:rPr>
          <w:color w:val="231F20"/>
        </w:rPr>
        <w:t>хамрагдагсдын</w:t>
      </w:r>
      <w:r>
        <w:rPr>
          <w:color w:val="231F20"/>
          <w:spacing w:val="-5"/>
        </w:rPr>
        <w:t> </w:t>
      </w:r>
      <w:r>
        <w:rPr>
          <w:color w:val="231F20"/>
        </w:rPr>
        <w:t>52,9%</w:t>
      </w:r>
      <w:r>
        <w:rPr>
          <w:color w:val="231F20"/>
          <w:spacing w:val="-5"/>
        </w:rPr>
        <w:t> </w:t>
      </w:r>
      <w:r>
        <w:rPr>
          <w:color w:val="231F20"/>
        </w:rPr>
        <w:t>болж</w:t>
      </w:r>
      <w:r>
        <w:rPr>
          <w:color w:val="231F20"/>
          <w:spacing w:val="-5"/>
        </w:rPr>
        <w:t> </w:t>
      </w:r>
      <w:r>
        <w:rPr>
          <w:color w:val="231F20"/>
        </w:rPr>
        <w:t>байна.</w:t>
      </w:r>
      <w:r>
        <w:rPr>
          <w:color w:val="231F20"/>
          <w:spacing w:val="-5"/>
        </w:rPr>
        <w:t> </w:t>
      </w:r>
      <w:r>
        <w:rPr>
          <w:color w:val="231F20"/>
        </w:rPr>
        <w:t>Энэ</w:t>
      </w:r>
      <w:r>
        <w:rPr>
          <w:color w:val="231F20"/>
          <w:spacing w:val="-5"/>
        </w:rPr>
        <w:t> </w:t>
      </w:r>
      <w:r>
        <w:rPr>
          <w:color w:val="231F20"/>
        </w:rPr>
        <w:t>нь</w:t>
      </w:r>
      <w:r>
        <w:rPr>
          <w:color w:val="231F20"/>
          <w:spacing w:val="-5"/>
        </w:rPr>
        <w:t> </w:t>
      </w:r>
      <w:r>
        <w:rPr>
          <w:color w:val="231F20"/>
        </w:rPr>
        <w:t>солбицуулсан бүлэглэлт хийснээр тогтоогдоно.</w:t>
      </w:r>
    </w:p>
    <w:p>
      <w:pPr>
        <w:pStyle w:val="BodyText"/>
        <w:spacing w:before="6"/>
        <w:rPr>
          <w:sz w:val="20"/>
        </w:rPr>
      </w:pPr>
    </w:p>
    <w:tbl>
      <w:tblPr>
        <w:tblW w:w="0" w:type="auto"/>
        <w:jc w:val="left"/>
        <w:tblInd w:w="16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2506"/>
        <w:gridCol w:w="1220"/>
        <w:gridCol w:w="1340"/>
        <w:gridCol w:w="1258"/>
        <w:gridCol w:w="1440"/>
        <w:gridCol w:w="1800"/>
      </w:tblGrid>
      <w:tr>
        <w:trPr>
          <w:trHeight w:val="867" w:hRule="atLeast"/>
        </w:trPr>
        <w:tc>
          <w:tcPr>
            <w:tcW w:w="3726" w:type="dxa"/>
            <w:gridSpan w:val="2"/>
            <w:vMerge w:val="restart"/>
          </w:tcPr>
          <w:p>
            <w:pPr>
              <w:pStyle w:val="TableParagraph"/>
              <w:spacing w:line="240" w:lineRule="auto"/>
              <w:jc w:val="left"/>
              <w:rPr>
                <w:sz w:val="22"/>
              </w:rPr>
            </w:pPr>
          </w:p>
        </w:tc>
        <w:tc>
          <w:tcPr>
            <w:tcW w:w="4038" w:type="dxa"/>
            <w:gridSpan w:val="3"/>
          </w:tcPr>
          <w:p>
            <w:pPr>
              <w:pStyle w:val="TableParagraph"/>
              <w:spacing w:line="240" w:lineRule="auto" w:before="5"/>
              <w:ind w:left="395" w:hanging="89"/>
              <w:jc w:val="left"/>
              <w:rPr>
                <w:b/>
                <w:sz w:val="20"/>
              </w:rPr>
            </w:pPr>
            <w:r>
              <w:rPr>
                <w:b/>
                <w:color w:val="231F20"/>
                <w:spacing w:val="-2"/>
                <w:sz w:val="20"/>
              </w:rPr>
              <w:t>Бэлгийн</w:t>
            </w:r>
            <w:r>
              <w:rPr>
                <w:b/>
                <w:color w:val="231F20"/>
                <w:spacing w:val="-9"/>
                <w:sz w:val="20"/>
              </w:rPr>
              <w:t> </w:t>
            </w:r>
            <w:r>
              <w:rPr>
                <w:b/>
                <w:color w:val="231F20"/>
                <w:spacing w:val="-2"/>
                <w:sz w:val="20"/>
              </w:rPr>
              <w:t>хавьталд</w:t>
            </w:r>
            <w:r>
              <w:rPr>
                <w:b/>
                <w:color w:val="231F20"/>
                <w:spacing w:val="-7"/>
                <w:sz w:val="20"/>
              </w:rPr>
              <w:t> </w:t>
            </w:r>
            <w:r>
              <w:rPr>
                <w:b/>
                <w:color w:val="231F20"/>
                <w:spacing w:val="-2"/>
                <w:sz w:val="20"/>
              </w:rPr>
              <w:t>орох</w:t>
            </w:r>
            <w:r>
              <w:rPr>
                <w:b/>
                <w:color w:val="231F20"/>
                <w:spacing w:val="-7"/>
                <w:sz w:val="20"/>
              </w:rPr>
              <w:t> </w:t>
            </w:r>
            <w:r>
              <w:rPr>
                <w:b/>
                <w:color w:val="231F20"/>
                <w:spacing w:val="-2"/>
                <w:sz w:val="20"/>
              </w:rPr>
              <w:t>бүртээ</w:t>
            </w:r>
            <w:r>
              <w:rPr>
                <w:b/>
                <w:color w:val="231F20"/>
                <w:spacing w:val="-5"/>
                <w:sz w:val="20"/>
              </w:rPr>
              <w:t> </w:t>
            </w:r>
            <w:r>
              <w:rPr>
                <w:b/>
                <w:color w:val="231F20"/>
                <w:spacing w:val="-2"/>
                <w:sz w:val="20"/>
              </w:rPr>
              <w:t>бэлгэвч</w:t>
            </w:r>
          </w:p>
          <w:p>
            <w:pPr>
              <w:pStyle w:val="TableParagraph"/>
              <w:spacing w:line="300" w:lineRule="atLeast" w:before="13"/>
              <w:ind w:left="1307" w:hanging="913"/>
              <w:jc w:val="left"/>
              <w:rPr>
                <w:b/>
                <w:sz w:val="20"/>
              </w:rPr>
            </w:pPr>
            <w:r>
              <w:rPr>
                <w:b/>
                <w:color w:val="231F20"/>
                <w:sz w:val="20"/>
              </w:rPr>
              <w:t>хэрэглэснээр</w:t>
            </w:r>
            <w:r>
              <w:rPr>
                <w:b/>
                <w:color w:val="231F20"/>
                <w:spacing w:val="-13"/>
                <w:sz w:val="20"/>
              </w:rPr>
              <w:t> </w:t>
            </w:r>
            <w:r>
              <w:rPr>
                <w:b/>
                <w:color w:val="231F20"/>
                <w:sz w:val="20"/>
              </w:rPr>
              <w:t>ХДХВ-ийн</w:t>
            </w:r>
            <w:r>
              <w:rPr>
                <w:b/>
                <w:color w:val="231F20"/>
                <w:spacing w:val="-12"/>
                <w:sz w:val="20"/>
              </w:rPr>
              <w:t> </w:t>
            </w:r>
            <w:r>
              <w:rPr>
                <w:b/>
                <w:color w:val="231F20"/>
                <w:sz w:val="20"/>
              </w:rPr>
              <w:t>халдвараас сэргийлж</w:t>
            </w:r>
            <w:r>
              <w:rPr>
                <w:b/>
                <w:color w:val="231F20"/>
                <w:spacing w:val="-3"/>
                <w:sz w:val="20"/>
              </w:rPr>
              <w:t> </w:t>
            </w:r>
            <w:r>
              <w:rPr>
                <w:b/>
                <w:color w:val="231F20"/>
                <w:sz w:val="20"/>
              </w:rPr>
              <w:t>чадна</w:t>
            </w:r>
          </w:p>
        </w:tc>
        <w:tc>
          <w:tcPr>
            <w:tcW w:w="1800" w:type="dxa"/>
            <w:vMerge w:val="restart"/>
          </w:tcPr>
          <w:p>
            <w:pPr>
              <w:pStyle w:val="TableParagraph"/>
              <w:spacing w:line="240" w:lineRule="auto" w:before="216"/>
              <w:jc w:val="left"/>
              <w:rPr>
                <w:sz w:val="20"/>
              </w:rPr>
            </w:pPr>
          </w:p>
          <w:p>
            <w:pPr>
              <w:pStyle w:val="TableParagraph"/>
              <w:spacing w:line="240" w:lineRule="auto"/>
              <w:ind w:left="36"/>
              <w:rPr>
                <w:sz w:val="20"/>
              </w:rPr>
            </w:pPr>
            <w:r>
              <w:rPr>
                <w:color w:val="231F20"/>
                <w:spacing w:val="-2"/>
                <w:sz w:val="20"/>
              </w:rPr>
              <w:t>Total</w:t>
            </w:r>
          </w:p>
        </w:tc>
      </w:tr>
      <w:tr>
        <w:trPr>
          <w:trHeight w:val="234" w:hRule="atLeast"/>
        </w:trPr>
        <w:tc>
          <w:tcPr>
            <w:tcW w:w="3726" w:type="dxa"/>
            <w:gridSpan w:val="2"/>
            <w:vMerge/>
            <w:tcBorders>
              <w:top w:val="nil"/>
            </w:tcBorders>
          </w:tcPr>
          <w:p>
            <w:pPr>
              <w:rPr>
                <w:sz w:val="2"/>
                <w:szCs w:val="2"/>
              </w:rPr>
            </w:pPr>
          </w:p>
        </w:tc>
        <w:tc>
          <w:tcPr>
            <w:tcW w:w="1340" w:type="dxa"/>
          </w:tcPr>
          <w:p>
            <w:pPr>
              <w:pStyle w:val="TableParagraph"/>
              <w:spacing w:line="214" w:lineRule="exact"/>
              <w:ind w:left="30"/>
              <w:rPr>
                <w:sz w:val="20"/>
              </w:rPr>
            </w:pPr>
            <w:r>
              <w:rPr>
                <w:color w:val="231F20"/>
                <w:spacing w:val="-4"/>
                <w:sz w:val="20"/>
              </w:rPr>
              <w:t>Тийм</w:t>
            </w:r>
          </w:p>
        </w:tc>
        <w:tc>
          <w:tcPr>
            <w:tcW w:w="1258" w:type="dxa"/>
          </w:tcPr>
          <w:p>
            <w:pPr>
              <w:pStyle w:val="TableParagraph"/>
              <w:spacing w:line="214" w:lineRule="exact"/>
              <w:ind w:left="30"/>
              <w:rPr>
                <w:sz w:val="20"/>
              </w:rPr>
            </w:pPr>
            <w:r>
              <w:rPr>
                <w:color w:val="231F20"/>
                <w:spacing w:val="-4"/>
                <w:sz w:val="20"/>
              </w:rPr>
              <w:t>Үгүй</w:t>
            </w:r>
          </w:p>
        </w:tc>
        <w:tc>
          <w:tcPr>
            <w:tcW w:w="1440" w:type="dxa"/>
          </w:tcPr>
          <w:p>
            <w:pPr>
              <w:pStyle w:val="TableParagraph"/>
              <w:spacing w:line="214" w:lineRule="exact"/>
              <w:ind w:left="44" w:right="9"/>
              <w:rPr>
                <w:sz w:val="20"/>
              </w:rPr>
            </w:pPr>
            <w:r>
              <w:rPr>
                <w:color w:val="231F20"/>
                <w:spacing w:val="-2"/>
                <w:sz w:val="20"/>
              </w:rPr>
              <w:t>Мэдэхгүй</w:t>
            </w:r>
          </w:p>
        </w:tc>
        <w:tc>
          <w:tcPr>
            <w:tcW w:w="1800" w:type="dxa"/>
            <w:vMerge/>
            <w:tcBorders>
              <w:top w:val="nil"/>
            </w:tcBorders>
          </w:tcPr>
          <w:p>
            <w:pPr>
              <w:rPr>
                <w:sz w:val="2"/>
                <w:szCs w:val="2"/>
              </w:rPr>
            </w:pPr>
          </w:p>
        </w:tc>
      </w:tr>
      <w:tr>
        <w:trPr>
          <w:trHeight w:val="229" w:hRule="atLeast"/>
        </w:trPr>
        <w:tc>
          <w:tcPr>
            <w:tcW w:w="2506" w:type="dxa"/>
            <w:vMerge w:val="restart"/>
          </w:tcPr>
          <w:p>
            <w:pPr>
              <w:pStyle w:val="TableParagraph"/>
              <w:spacing w:line="333" w:lineRule="auto"/>
              <w:ind w:left="125" w:right="176"/>
              <w:jc w:val="left"/>
              <w:rPr>
                <w:b/>
                <w:sz w:val="20"/>
              </w:rPr>
            </w:pPr>
            <w:r>
              <w:rPr>
                <w:b/>
                <w:color w:val="231F20"/>
                <w:sz w:val="20"/>
              </w:rPr>
              <w:t>ХДХВ-ийн халдваргүй бэлгийн үнэнч нэг хавьтагчтай байснаар </w:t>
            </w:r>
            <w:r>
              <w:rPr>
                <w:b/>
                <w:color w:val="231F20"/>
                <w:spacing w:val="-2"/>
                <w:sz w:val="20"/>
              </w:rPr>
              <w:t>ХДХВ-ийн</w:t>
            </w:r>
            <w:r>
              <w:rPr>
                <w:b/>
                <w:color w:val="231F20"/>
                <w:spacing w:val="-3"/>
                <w:sz w:val="20"/>
              </w:rPr>
              <w:t> </w:t>
            </w:r>
            <w:r>
              <w:rPr>
                <w:b/>
                <w:color w:val="231F20"/>
                <w:spacing w:val="-2"/>
                <w:sz w:val="20"/>
              </w:rPr>
              <w:t>халдвар</w:t>
            </w:r>
            <w:r>
              <w:rPr>
                <w:b/>
                <w:color w:val="231F20"/>
                <w:spacing w:val="-1"/>
                <w:sz w:val="20"/>
              </w:rPr>
              <w:t> </w:t>
            </w:r>
            <w:r>
              <w:rPr>
                <w:b/>
                <w:color w:val="231F20"/>
                <w:spacing w:val="-4"/>
                <w:sz w:val="20"/>
              </w:rPr>
              <w:t>авах</w:t>
            </w:r>
          </w:p>
          <w:p>
            <w:pPr>
              <w:pStyle w:val="TableParagraph"/>
              <w:spacing w:line="208" w:lineRule="exact"/>
              <w:ind w:left="125"/>
              <w:jc w:val="left"/>
              <w:rPr>
                <w:b/>
                <w:sz w:val="20"/>
              </w:rPr>
            </w:pPr>
            <w:r>
              <w:rPr>
                <w:b/>
                <w:color w:val="231F20"/>
                <w:spacing w:val="-2"/>
                <w:sz w:val="20"/>
              </w:rPr>
              <w:t>эрсдэлийг</w:t>
            </w:r>
            <w:r>
              <w:rPr>
                <w:b/>
                <w:color w:val="231F20"/>
                <w:spacing w:val="-3"/>
                <w:sz w:val="20"/>
              </w:rPr>
              <w:t> </w:t>
            </w:r>
            <w:r>
              <w:rPr>
                <w:b/>
                <w:color w:val="231F20"/>
                <w:spacing w:val="-2"/>
                <w:sz w:val="20"/>
              </w:rPr>
              <w:t>бууруулах</w:t>
            </w:r>
            <w:r>
              <w:rPr>
                <w:b/>
                <w:color w:val="231F20"/>
                <w:sz w:val="20"/>
              </w:rPr>
              <w:t> </w:t>
            </w:r>
            <w:r>
              <w:rPr>
                <w:b/>
                <w:color w:val="231F20"/>
                <w:spacing w:val="-5"/>
                <w:sz w:val="20"/>
              </w:rPr>
              <w:t>уу?</w:t>
            </w:r>
          </w:p>
        </w:tc>
        <w:tc>
          <w:tcPr>
            <w:tcW w:w="1220" w:type="dxa"/>
            <w:vMerge w:val="restart"/>
          </w:tcPr>
          <w:p>
            <w:pPr>
              <w:pStyle w:val="TableParagraph"/>
              <w:spacing w:line="240" w:lineRule="auto" w:before="125"/>
              <w:ind w:left="124"/>
              <w:jc w:val="left"/>
              <w:rPr>
                <w:sz w:val="20"/>
              </w:rPr>
            </w:pPr>
            <w:r>
              <w:rPr>
                <w:color w:val="231F20"/>
                <w:spacing w:val="-4"/>
                <w:sz w:val="20"/>
              </w:rPr>
              <w:t>Тийм</w:t>
            </w:r>
          </w:p>
        </w:tc>
        <w:tc>
          <w:tcPr>
            <w:tcW w:w="1340" w:type="dxa"/>
          </w:tcPr>
          <w:p>
            <w:pPr>
              <w:pStyle w:val="TableParagraph"/>
              <w:spacing w:line="210" w:lineRule="exact"/>
              <w:ind w:left="30" w:right="5"/>
              <w:rPr>
                <w:sz w:val="20"/>
              </w:rPr>
            </w:pPr>
            <w:r>
              <w:rPr>
                <w:color w:val="231F20"/>
                <w:spacing w:val="-5"/>
                <w:sz w:val="20"/>
              </w:rPr>
              <w:t>319</w:t>
            </w:r>
          </w:p>
        </w:tc>
        <w:tc>
          <w:tcPr>
            <w:tcW w:w="1258" w:type="dxa"/>
          </w:tcPr>
          <w:p>
            <w:pPr>
              <w:pStyle w:val="TableParagraph"/>
              <w:spacing w:line="210" w:lineRule="exact"/>
              <w:ind w:left="30" w:right="4"/>
              <w:rPr>
                <w:sz w:val="20"/>
              </w:rPr>
            </w:pPr>
            <w:r>
              <w:rPr>
                <w:color w:val="231F20"/>
                <w:spacing w:val="-5"/>
                <w:sz w:val="20"/>
              </w:rPr>
              <w:t>30</w:t>
            </w:r>
          </w:p>
        </w:tc>
        <w:tc>
          <w:tcPr>
            <w:tcW w:w="1440" w:type="dxa"/>
          </w:tcPr>
          <w:p>
            <w:pPr>
              <w:pStyle w:val="TableParagraph"/>
              <w:spacing w:line="210" w:lineRule="exact"/>
              <w:ind w:left="44" w:right="11"/>
              <w:rPr>
                <w:sz w:val="20"/>
              </w:rPr>
            </w:pPr>
            <w:r>
              <w:rPr>
                <w:color w:val="231F20"/>
                <w:spacing w:val="-5"/>
                <w:sz w:val="20"/>
              </w:rPr>
              <w:t>54</w:t>
            </w:r>
          </w:p>
        </w:tc>
        <w:tc>
          <w:tcPr>
            <w:tcW w:w="1800" w:type="dxa"/>
          </w:tcPr>
          <w:p>
            <w:pPr>
              <w:pStyle w:val="TableParagraph"/>
              <w:spacing w:line="210" w:lineRule="exact"/>
              <w:ind w:left="36" w:right="3"/>
              <w:rPr>
                <w:sz w:val="20"/>
              </w:rPr>
            </w:pPr>
            <w:r>
              <w:rPr>
                <w:color w:val="231F20"/>
                <w:spacing w:val="-5"/>
                <w:sz w:val="20"/>
              </w:rPr>
              <w:t>403</w:t>
            </w:r>
          </w:p>
        </w:tc>
      </w:tr>
      <w:tr>
        <w:trPr>
          <w:trHeight w:val="234" w:hRule="atLeast"/>
        </w:trPr>
        <w:tc>
          <w:tcPr>
            <w:tcW w:w="2506" w:type="dxa"/>
            <w:vMerge/>
            <w:tcBorders>
              <w:top w:val="nil"/>
            </w:tcBorders>
          </w:tcPr>
          <w:p>
            <w:pPr>
              <w:rPr>
                <w:sz w:val="2"/>
                <w:szCs w:val="2"/>
              </w:rPr>
            </w:pPr>
          </w:p>
        </w:tc>
        <w:tc>
          <w:tcPr>
            <w:tcW w:w="1220" w:type="dxa"/>
            <w:vMerge/>
            <w:tcBorders>
              <w:top w:val="nil"/>
            </w:tcBorders>
          </w:tcPr>
          <w:p>
            <w:pPr>
              <w:rPr>
                <w:sz w:val="2"/>
                <w:szCs w:val="2"/>
              </w:rPr>
            </w:pPr>
          </w:p>
        </w:tc>
        <w:tc>
          <w:tcPr>
            <w:tcW w:w="1340" w:type="dxa"/>
          </w:tcPr>
          <w:p>
            <w:pPr>
              <w:pStyle w:val="TableParagraph"/>
              <w:spacing w:line="214" w:lineRule="exact"/>
              <w:ind w:left="30" w:right="6"/>
              <w:rPr>
                <w:sz w:val="20"/>
              </w:rPr>
            </w:pPr>
            <w:r>
              <w:rPr>
                <w:color w:val="231F20"/>
                <w:spacing w:val="-2"/>
                <w:sz w:val="20"/>
              </w:rPr>
              <w:t>52.9%</w:t>
            </w:r>
          </w:p>
        </w:tc>
        <w:tc>
          <w:tcPr>
            <w:tcW w:w="1258" w:type="dxa"/>
          </w:tcPr>
          <w:p>
            <w:pPr>
              <w:pStyle w:val="TableParagraph"/>
              <w:spacing w:line="214" w:lineRule="exact"/>
              <w:ind w:left="30" w:right="4"/>
              <w:rPr>
                <w:sz w:val="20"/>
              </w:rPr>
            </w:pPr>
            <w:r>
              <w:rPr>
                <w:color w:val="231F20"/>
                <w:spacing w:val="-4"/>
                <w:sz w:val="20"/>
              </w:rPr>
              <w:t>5.0%</w:t>
            </w:r>
          </w:p>
        </w:tc>
        <w:tc>
          <w:tcPr>
            <w:tcW w:w="1440" w:type="dxa"/>
          </w:tcPr>
          <w:p>
            <w:pPr>
              <w:pStyle w:val="TableParagraph"/>
              <w:spacing w:line="214" w:lineRule="exact"/>
              <w:ind w:left="44" w:right="11"/>
              <w:rPr>
                <w:sz w:val="20"/>
              </w:rPr>
            </w:pPr>
            <w:r>
              <w:rPr>
                <w:color w:val="231F20"/>
                <w:spacing w:val="-4"/>
                <w:sz w:val="20"/>
              </w:rPr>
              <w:t>9.0%</w:t>
            </w:r>
          </w:p>
        </w:tc>
        <w:tc>
          <w:tcPr>
            <w:tcW w:w="1800" w:type="dxa"/>
          </w:tcPr>
          <w:p>
            <w:pPr>
              <w:pStyle w:val="TableParagraph"/>
              <w:spacing w:line="214" w:lineRule="exact"/>
              <w:ind w:left="36" w:right="3"/>
              <w:rPr>
                <w:sz w:val="20"/>
              </w:rPr>
            </w:pPr>
            <w:r>
              <w:rPr>
                <w:color w:val="231F20"/>
                <w:spacing w:val="-2"/>
                <w:sz w:val="20"/>
              </w:rPr>
              <w:t>66.8%</w:t>
            </w:r>
          </w:p>
        </w:tc>
      </w:tr>
      <w:tr>
        <w:trPr>
          <w:trHeight w:val="229" w:hRule="atLeast"/>
        </w:trPr>
        <w:tc>
          <w:tcPr>
            <w:tcW w:w="2506" w:type="dxa"/>
            <w:vMerge/>
            <w:tcBorders>
              <w:top w:val="nil"/>
            </w:tcBorders>
          </w:tcPr>
          <w:p>
            <w:pPr>
              <w:rPr>
                <w:sz w:val="2"/>
                <w:szCs w:val="2"/>
              </w:rPr>
            </w:pPr>
          </w:p>
        </w:tc>
        <w:tc>
          <w:tcPr>
            <w:tcW w:w="1220" w:type="dxa"/>
            <w:vMerge w:val="restart"/>
          </w:tcPr>
          <w:p>
            <w:pPr>
              <w:pStyle w:val="TableParagraph"/>
              <w:spacing w:line="240" w:lineRule="auto" w:before="125"/>
              <w:ind w:left="124"/>
              <w:jc w:val="left"/>
              <w:rPr>
                <w:sz w:val="20"/>
              </w:rPr>
            </w:pPr>
            <w:r>
              <w:rPr>
                <w:color w:val="231F20"/>
                <w:spacing w:val="-4"/>
                <w:sz w:val="20"/>
              </w:rPr>
              <w:t>Үгүй</w:t>
            </w:r>
          </w:p>
        </w:tc>
        <w:tc>
          <w:tcPr>
            <w:tcW w:w="1340" w:type="dxa"/>
          </w:tcPr>
          <w:p>
            <w:pPr>
              <w:pStyle w:val="TableParagraph"/>
              <w:spacing w:line="210" w:lineRule="exact"/>
              <w:ind w:left="30" w:right="5"/>
              <w:rPr>
                <w:sz w:val="20"/>
              </w:rPr>
            </w:pPr>
            <w:r>
              <w:rPr>
                <w:color w:val="231F20"/>
                <w:spacing w:val="-5"/>
                <w:sz w:val="20"/>
              </w:rPr>
              <w:t>26</w:t>
            </w:r>
          </w:p>
        </w:tc>
        <w:tc>
          <w:tcPr>
            <w:tcW w:w="1258" w:type="dxa"/>
          </w:tcPr>
          <w:p>
            <w:pPr>
              <w:pStyle w:val="TableParagraph"/>
              <w:spacing w:line="210" w:lineRule="exact"/>
              <w:ind w:left="30" w:right="4"/>
              <w:rPr>
                <w:sz w:val="20"/>
              </w:rPr>
            </w:pPr>
            <w:r>
              <w:rPr>
                <w:color w:val="231F20"/>
                <w:spacing w:val="-5"/>
                <w:sz w:val="20"/>
              </w:rPr>
              <w:t>19</w:t>
            </w:r>
          </w:p>
        </w:tc>
        <w:tc>
          <w:tcPr>
            <w:tcW w:w="1440" w:type="dxa"/>
          </w:tcPr>
          <w:p>
            <w:pPr>
              <w:pStyle w:val="TableParagraph"/>
              <w:spacing w:line="210" w:lineRule="exact"/>
              <w:ind w:left="44"/>
              <w:rPr>
                <w:sz w:val="20"/>
              </w:rPr>
            </w:pPr>
            <w:r>
              <w:rPr>
                <w:color w:val="231F20"/>
                <w:spacing w:val="-10"/>
                <w:sz w:val="20"/>
              </w:rPr>
              <w:t>4</w:t>
            </w:r>
          </w:p>
        </w:tc>
        <w:tc>
          <w:tcPr>
            <w:tcW w:w="1800" w:type="dxa"/>
          </w:tcPr>
          <w:p>
            <w:pPr>
              <w:pStyle w:val="TableParagraph"/>
              <w:spacing w:line="210" w:lineRule="exact"/>
              <w:ind w:left="36" w:right="3"/>
              <w:rPr>
                <w:sz w:val="20"/>
              </w:rPr>
            </w:pPr>
            <w:r>
              <w:rPr>
                <w:color w:val="231F20"/>
                <w:spacing w:val="-5"/>
                <w:sz w:val="20"/>
              </w:rPr>
              <w:t>49</w:t>
            </w:r>
          </w:p>
        </w:tc>
      </w:tr>
      <w:tr>
        <w:trPr>
          <w:trHeight w:val="234" w:hRule="atLeast"/>
        </w:trPr>
        <w:tc>
          <w:tcPr>
            <w:tcW w:w="2506" w:type="dxa"/>
            <w:vMerge/>
            <w:tcBorders>
              <w:top w:val="nil"/>
            </w:tcBorders>
          </w:tcPr>
          <w:p>
            <w:pPr>
              <w:rPr>
                <w:sz w:val="2"/>
                <w:szCs w:val="2"/>
              </w:rPr>
            </w:pPr>
          </w:p>
        </w:tc>
        <w:tc>
          <w:tcPr>
            <w:tcW w:w="1220" w:type="dxa"/>
            <w:vMerge/>
            <w:tcBorders>
              <w:top w:val="nil"/>
            </w:tcBorders>
          </w:tcPr>
          <w:p>
            <w:pPr>
              <w:rPr>
                <w:sz w:val="2"/>
                <w:szCs w:val="2"/>
              </w:rPr>
            </w:pPr>
          </w:p>
        </w:tc>
        <w:tc>
          <w:tcPr>
            <w:tcW w:w="1340" w:type="dxa"/>
          </w:tcPr>
          <w:p>
            <w:pPr>
              <w:pStyle w:val="TableParagraph"/>
              <w:spacing w:line="214" w:lineRule="exact"/>
              <w:ind w:left="30" w:right="6"/>
              <w:rPr>
                <w:sz w:val="20"/>
              </w:rPr>
            </w:pPr>
            <w:r>
              <w:rPr>
                <w:color w:val="231F20"/>
                <w:spacing w:val="-4"/>
                <w:sz w:val="20"/>
              </w:rPr>
              <w:t>4.3%</w:t>
            </w:r>
          </w:p>
        </w:tc>
        <w:tc>
          <w:tcPr>
            <w:tcW w:w="1258" w:type="dxa"/>
          </w:tcPr>
          <w:p>
            <w:pPr>
              <w:pStyle w:val="TableParagraph"/>
              <w:spacing w:line="214" w:lineRule="exact"/>
              <w:ind w:left="30" w:right="4"/>
              <w:rPr>
                <w:sz w:val="20"/>
              </w:rPr>
            </w:pPr>
            <w:r>
              <w:rPr>
                <w:color w:val="231F20"/>
                <w:spacing w:val="-4"/>
                <w:sz w:val="20"/>
              </w:rPr>
              <w:t>3.2%</w:t>
            </w:r>
          </w:p>
        </w:tc>
        <w:tc>
          <w:tcPr>
            <w:tcW w:w="1440" w:type="dxa"/>
          </w:tcPr>
          <w:p>
            <w:pPr>
              <w:pStyle w:val="TableParagraph"/>
              <w:spacing w:line="214" w:lineRule="exact"/>
              <w:ind w:left="44" w:right="11"/>
              <w:rPr>
                <w:sz w:val="20"/>
              </w:rPr>
            </w:pPr>
            <w:r>
              <w:rPr>
                <w:color w:val="231F20"/>
                <w:spacing w:val="-4"/>
                <w:sz w:val="20"/>
              </w:rPr>
              <w:t>0.7%</w:t>
            </w:r>
          </w:p>
        </w:tc>
        <w:tc>
          <w:tcPr>
            <w:tcW w:w="1800" w:type="dxa"/>
          </w:tcPr>
          <w:p>
            <w:pPr>
              <w:pStyle w:val="TableParagraph"/>
              <w:spacing w:line="214" w:lineRule="exact"/>
              <w:ind w:left="36" w:right="3"/>
              <w:rPr>
                <w:sz w:val="20"/>
              </w:rPr>
            </w:pPr>
            <w:r>
              <w:rPr>
                <w:color w:val="231F20"/>
                <w:spacing w:val="-4"/>
                <w:sz w:val="20"/>
              </w:rPr>
              <w:t>8.1%</w:t>
            </w:r>
          </w:p>
        </w:tc>
      </w:tr>
      <w:tr>
        <w:trPr>
          <w:trHeight w:val="229" w:hRule="atLeast"/>
        </w:trPr>
        <w:tc>
          <w:tcPr>
            <w:tcW w:w="2506" w:type="dxa"/>
            <w:vMerge/>
            <w:tcBorders>
              <w:top w:val="nil"/>
            </w:tcBorders>
          </w:tcPr>
          <w:p>
            <w:pPr>
              <w:rPr>
                <w:sz w:val="2"/>
                <w:szCs w:val="2"/>
              </w:rPr>
            </w:pPr>
          </w:p>
        </w:tc>
        <w:tc>
          <w:tcPr>
            <w:tcW w:w="1220" w:type="dxa"/>
            <w:vMerge w:val="restart"/>
          </w:tcPr>
          <w:p>
            <w:pPr>
              <w:pStyle w:val="TableParagraph"/>
              <w:spacing w:line="240" w:lineRule="auto" w:before="134"/>
              <w:ind w:left="124"/>
              <w:jc w:val="left"/>
              <w:rPr>
                <w:sz w:val="20"/>
              </w:rPr>
            </w:pPr>
            <w:r>
              <w:rPr>
                <w:color w:val="231F20"/>
                <w:spacing w:val="-2"/>
                <w:sz w:val="20"/>
              </w:rPr>
              <w:t>Мэдэхгүй</w:t>
            </w:r>
          </w:p>
        </w:tc>
        <w:tc>
          <w:tcPr>
            <w:tcW w:w="1340" w:type="dxa"/>
          </w:tcPr>
          <w:p>
            <w:pPr>
              <w:pStyle w:val="TableParagraph"/>
              <w:spacing w:line="210" w:lineRule="exact"/>
              <w:ind w:left="30" w:right="5"/>
              <w:rPr>
                <w:sz w:val="20"/>
              </w:rPr>
            </w:pPr>
            <w:r>
              <w:rPr>
                <w:color w:val="231F20"/>
                <w:spacing w:val="-5"/>
                <w:sz w:val="20"/>
              </w:rPr>
              <w:t>90</w:t>
            </w:r>
          </w:p>
        </w:tc>
        <w:tc>
          <w:tcPr>
            <w:tcW w:w="1258" w:type="dxa"/>
          </w:tcPr>
          <w:p>
            <w:pPr>
              <w:pStyle w:val="TableParagraph"/>
              <w:spacing w:line="210" w:lineRule="exact"/>
              <w:ind w:left="30" w:right="4"/>
              <w:rPr>
                <w:sz w:val="20"/>
              </w:rPr>
            </w:pPr>
            <w:r>
              <w:rPr>
                <w:color w:val="231F20"/>
                <w:spacing w:val="-5"/>
                <w:sz w:val="20"/>
              </w:rPr>
              <w:t>13</w:t>
            </w:r>
          </w:p>
        </w:tc>
        <w:tc>
          <w:tcPr>
            <w:tcW w:w="1440" w:type="dxa"/>
          </w:tcPr>
          <w:p>
            <w:pPr>
              <w:pStyle w:val="TableParagraph"/>
              <w:spacing w:line="210" w:lineRule="exact"/>
              <w:ind w:left="44" w:right="11"/>
              <w:rPr>
                <w:sz w:val="20"/>
              </w:rPr>
            </w:pPr>
            <w:r>
              <w:rPr>
                <w:color w:val="231F20"/>
                <w:spacing w:val="-5"/>
                <w:sz w:val="20"/>
              </w:rPr>
              <w:t>48</w:t>
            </w:r>
          </w:p>
        </w:tc>
        <w:tc>
          <w:tcPr>
            <w:tcW w:w="1800" w:type="dxa"/>
          </w:tcPr>
          <w:p>
            <w:pPr>
              <w:pStyle w:val="TableParagraph"/>
              <w:spacing w:line="210" w:lineRule="exact"/>
              <w:ind w:left="36" w:right="3"/>
              <w:rPr>
                <w:sz w:val="20"/>
              </w:rPr>
            </w:pPr>
            <w:r>
              <w:rPr>
                <w:color w:val="231F20"/>
                <w:spacing w:val="-5"/>
                <w:sz w:val="20"/>
              </w:rPr>
              <w:t>151</w:t>
            </w:r>
          </w:p>
        </w:tc>
      </w:tr>
      <w:tr>
        <w:trPr>
          <w:trHeight w:val="248" w:hRule="atLeast"/>
        </w:trPr>
        <w:tc>
          <w:tcPr>
            <w:tcW w:w="2506" w:type="dxa"/>
            <w:vMerge/>
            <w:tcBorders>
              <w:top w:val="nil"/>
            </w:tcBorders>
          </w:tcPr>
          <w:p>
            <w:pPr>
              <w:rPr>
                <w:sz w:val="2"/>
                <w:szCs w:val="2"/>
              </w:rPr>
            </w:pPr>
          </w:p>
        </w:tc>
        <w:tc>
          <w:tcPr>
            <w:tcW w:w="1220" w:type="dxa"/>
            <w:vMerge/>
            <w:tcBorders>
              <w:top w:val="nil"/>
            </w:tcBorders>
          </w:tcPr>
          <w:p>
            <w:pPr>
              <w:rPr>
                <w:sz w:val="2"/>
                <w:szCs w:val="2"/>
              </w:rPr>
            </w:pPr>
          </w:p>
        </w:tc>
        <w:tc>
          <w:tcPr>
            <w:tcW w:w="1340" w:type="dxa"/>
          </w:tcPr>
          <w:p>
            <w:pPr>
              <w:pStyle w:val="TableParagraph"/>
              <w:spacing w:line="229" w:lineRule="exact"/>
              <w:ind w:left="30" w:right="6"/>
              <w:rPr>
                <w:sz w:val="20"/>
              </w:rPr>
            </w:pPr>
            <w:r>
              <w:rPr>
                <w:color w:val="231F20"/>
                <w:spacing w:val="-2"/>
                <w:sz w:val="20"/>
              </w:rPr>
              <w:t>14.9%</w:t>
            </w:r>
          </w:p>
        </w:tc>
        <w:tc>
          <w:tcPr>
            <w:tcW w:w="1258" w:type="dxa"/>
          </w:tcPr>
          <w:p>
            <w:pPr>
              <w:pStyle w:val="TableParagraph"/>
              <w:spacing w:line="229" w:lineRule="exact"/>
              <w:ind w:left="30" w:right="4"/>
              <w:rPr>
                <w:sz w:val="20"/>
              </w:rPr>
            </w:pPr>
            <w:r>
              <w:rPr>
                <w:color w:val="231F20"/>
                <w:spacing w:val="-4"/>
                <w:sz w:val="20"/>
              </w:rPr>
              <w:t>2.2%</w:t>
            </w:r>
          </w:p>
        </w:tc>
        <w:tc>
          <w:tcPr>
            <w:tcW w:w="1440" w:type="dxa"/>
          </w:tcPr>
          <w:p>
            <w:pPr>
              <w:pStyle w:val="TableParagraph"/>
              <w:spacing w:line="229" w:lineRule="exact"/>
              <w:ind w:left="44" w:right="11"/>
              <w:rPr>
                <w:sz w:val="20"/>
              </w:rPr>
            </w:pPr>
            <w:r>
              <w:rPr>
                <w:color w:val="231F20"/>
                <w:spacing w:val="-4"/>
                <w:sz w:val="20"/>
              </w:rPr>
              <w:t>8.0%</w:t>
            </w:r>
          </w:p>
        </w:tc>
        <w:tc>
          <w:tcPr>
            <w:tcW w:w="1800" w:type="dxa"/>
          </w:tcPr>
          <w:p>
            <w:pPr>
              <w:pStyle w:val="TableParagraph"/>
              <w:spacing w:line="229" w:lineRule="exact"/>
              <w:ind w:left="36" w:right="3"/>
              <w:rPr>
                <w:sz w:val="20"/>
              </w:rPr>
            </w:pPr>
            <w:r>
              <w:rPr>
                <w:color w:val="231F20"/>
                <w:spacing w:val="-2"/>
                <w:sz w:val="20"/>
              </w:rPr>
              <w:t>25.0%</w:t>
            </w:r>
          </w:p>
        </w:tc>
      </w:tr>
      <w:tr>
        <w:trPr>
          <w:trHeight w:val="234" w:hRule="atLeast"/>
        </w:trPr>
        <w:tc>
          <w:tcPr>
            <w:tcW w:w="3726" w:type="dxa"/>
            <w:gridSpan w:val="2"/>
            <w:vMerge w:val="restart"/>
          </w:tcPr>
          <w:p>
            <w:pPr>
              <w:pStyle w:val="TableParagraph"/>
              <w:spacing w:line="240" w:lineRule="auto" w:before="125"/>
              <w:ind w:left="125"/>
              <w:jc w:val="left"/>
              <w:rPr>
                <w:sz w:val="20"/>
              </w:rPr>
            </w:pPr>
            <w:r>
              <w:rPr>
                <w:color w:val="231F20"/>
                <w:spacing w:val="-2"/>
                <w:sz w:val="20"/>
              </w:rPr>
              <w:t>Total</w:t>
            </w:r>
          </w:p>
        </w:tc>
        <w:tc>
          <w:tcPr>
            <w:tcW w:w="1340" w:type="dxa"/>
          </w:tcPr>
          <w:p>
            <w:pPr>
              <w:pStyle w:val="TableParagraph"/>
              <w:spacing w:line="211" w:lineRule="exact"/>
              <w:ind w:left="30" w:right="5"/>
              <w:rPr>
                <w:sz w:val="20"/>
              </w:rPr>
            </w:pPr>
            <w:r>
              <w:rPr>
                <w:color w:val="231F20"/>
                <w:spacing w:val="-5"/>
                <w:sz w:val="20"/>
              </w:rPr>
              <w:t>435</w:t>
            </w:r>
          </w:p>
        </w:tc>
        <w:tc>
          <w:tcPr>
            <w:tcW w:w="1258" w:type="dxa"/>
          </w:tcPr>
          <w:p>
            <w:pPr>
              <w:pStyle w:val="TableParagraph"/>
              <w:spacing w:line="211" w:lineRule="exact"/>
              <w:ind w:left="30" w:right="4"/>
              <w:rPr>
                <w:sz w:val="20"/>
              </w:rPr>
            </w:pPr>
            <w:r>
              <w:rPr>
                <w:color w:val="231F20"/>
                <w:spacing w:val="-5"/>
                <w:sz w:val="20"/>
              </w:rPr>
              <w:t>62</w:t>
            </w:r>
          </w:p>
        </w:tc>
        <w:tc>
          <w:tcPr>
            <w:tcW w:w="1440" w:type="dxa"/>
          </w:tcPr>
          <w:p>
            <w:pPr>
              <w:pStyle w:val="TableParagraph"/>
              <w:spacing w:line="211" w:lineRule="exact"/>
              <w:ind w:left="44" w:right="11"/>
              <w:rPr>
                <w:sz w:val="20"/>
              </w:rPr>
            </w:pPr>
            <w:r>
              <w:rPr>
                <w:color w:val="231F20"/>
                <w:spacing w:val="-5"/>
                <w:sz w:val="20"/>
              </w:rPr>
              <w:t>106</w:t>
            </w:r>
          </w:p>
        </w:tc>
        <w:tc>
          <w:tcPr>
            <w:tcW w:w="1800" w:type="dxa"/>
          </w:tcPr>
          <w:p>
            <w:pPr>
              <w:pStyle w:val="TableParagraph"/>
              <w:spacing w:line="211" w:lineRule="exact"/>
              <w:ind w:left="36" w:right="3"/>
              <w:rPr>
                <w:sz w:val="20"/>
              </w:rPr>
            </w:pPr>
            <w:r>
              <w:rPr>
                <w:color w:val="231F20"/>
                <w:spacing w:val="-5"/>
                <w:sz w:val="20"/>
              </w:rPr>
              <w:t>603</w:t>
            </w:r>
          </w:p>
        </w:tc>
      </w:tr>
      <w:tr>
        <w:trPr>
          <w:trHeight w:val="229" w:hRule="atLeast"/>
        </w:trPr>
        <w:tc>
          <w:tcPr>
            <w:tcW w:w="3726" w:type="dxa"/>
            <w:gridSpan w:val="2"/>
            <w:vMerge/>
            <w:tcBorders>
              <w:top w:val="nil"/>
            </w:tcBorders>
          </w:tcPr>
          <w:p>
            <w:pPr>
              <w:rPr>
                <w:sz w:val="2"/>
                <w:szCs w:val="2"/>
              </w:rPr>
            </w:pPr>
          </w:p>
        </w:tc>
        <w:tc>
          <w:tcPr>
            <w:tcW w:w="1340" w:type="dxa"/>
          </w:tcPr>
          <w:p>
            <w:pPr>
              <w:pStyle w:val="TableParagraph"/>
              <w:spacing w:line="210" w:lineRule="exact"/>
              <w:ind w:left="30" w:right="6"/>
              <w:rPr>
                <w:sz w:val="20"/>
              </w:rPr>
            </w:pPr>
            <w:r>
              <w:rPr>
                <w:color w:val="231F20"/>
                <w:spacing w:val="-2"/>
                <w:sz w:val="20"/>
              </w:rPr>
              <w:t>72.1%</w:t>
            </w:r>
          </w:p>
        </w:tc>
        <w:tc>
          <w:tcPr>
            <w:tcW w:w="1258" w:type="dxa"/>
          </w:tcPr>
          <w:p>
            <w:pPr>
              <w:pStyle w:val="TableParagraph"/>
              <w:spacing w:line="210" w:lineRule="exact"/>
              <w:ind w:left="30" w:right="4"/>
              <w:rPr>
                <w:sz w:val="20"/>
              </w:rPr>
            </w:pPr>
            <w:r>
              <w:rPr>
                <w:color w:val="231F20"/>
                <w:spacing w:val="-2"/>
                <w:sz w:val="20"/>
              </w:rPr>
              <w:t>10.3%</w:t>
            </w:r>
          </w:p>
        </w:tc>
        <w:tc>
          <w:tcPr>
            <w:tcW w:w="1440" w:type="dxa"/>
          </w:tcPr>
          <w:p>
            <w:pPr>
              <w:pStyle w:val="TableParagraph"/>
              <w:spacing w:line="210" w:lineRule="exact"/>
              <w:ind w:left="44" w:right="11"/>
              <w:rPr>
                <w:sz w:val="20"/>
              </w:rPr>
            </w:pPr>
            <w:r>
              <w:rPr>
                <w:color w:val="231F20"/>
                <w:spacing w:val="-2"/>
                <w:sz w:val="20"/>
              </w:rPr>
              <w:t>17.6%</w:t>
            </w:r>
          </w:p>
        </w:tc>
        <w:tc>
          <w:tcPr>
            <w:tcW w:w="1800" w:type="dxa"/>
          </w:tcPr>
          <w:p>
            <w:pPr>
              <w:pStyle w:val="TableParagraph"/>
              <w:spacing w:line="210" w:lineRule="exact"/>
              <w:ind w:left="36" w:right="3"/>
              <w:rPr>
                <w:sz w:val="20"/>
              </w:rPr>
            </w:pPr>
            <w:r>
              <w:rPr>
                <w:color w:val="231F20"/>
                <w:spacing w:val="-2"/>
                <w:sz w:val="20"/>
              </w:rPr>
              <w:t>100.0%</w:t>
            </w:r>
          </w:p>
        </w:tc>
      </w:tr>
    </w:tbl>
    <w:p>
      <w:pPr>
        <w:pStyle w:val="BodyText"/>
        <w:spacing w:line="230" w:lineRule="auto" w:before="6"/>
        <w:ind w:left="142" w:right="125"/>
        <w:jc w:val="both"/>
      </w:pPr>
      <w:r>
        <w:rPr>
          <w:color w:val="231F20"/>
        </w:rPr>
        <w:t>Бидэнд</w:t>
      </w:r>
      <w:r>
        <w:rPr>
          <w:color w:val="231F20"/>
          <w:spacing w:val="-15"/>
        </w:rPr>
        <w:t> </w:t>
      </w:r>
      <w:r>
        <w:rPr>
          <w:color w:val="231F20"/>
        </w:rPr>
        <w:t>хоёр</w:t>
      </w:r>
      <w:r>
        <w:rPr>
          <w:color w:val="231F20"/>
          <w:spacing w:val="-15"/>
        </w:rPr>
        <w:t> </w:t>
      </w:r>
      <w:r>
        <w:rPr>
          <w:color w:val="231F20"/>
        </w:rPr>
        <w:t>аргыг</w:t>
      </w:r>
      <w:r>
        <w:rPr>
          <w:color w:val="231F20"/>
          <w:spacing w:val="-15"/>
        </w:rPr>
        <w:t> </w:t>
      </w:r>
      <w:r>
        <w:rPr>
          <w:color w:val="231F20"/>
        </w:rPr>
        <w:t>хоёуланг</w:t>
      </w:r>
      <w:r>
        <w:rPr>
          <w:color w:val="231F20"/>
          <w:spacing w:val="-15"/>
        </w:rPr>
        <w:t> </w:t>
      </w:r>
      <w:r>
        <w:rPr>
          <w:color w:val="231F20"/>
        </w:rPr>
        <w:t>зөв</w:t>
      </w:r>
      <w:r>
        <w:rPr>
          <w:color w:val="231F20"/>
          <w:spacing w:val="-15"/>
        </w:rPr>
        <w:t> </w:t>
      </w:r>
      <w:r>
        <w:rPr>
          <w:color w:val="231F20"/>
        </w:rPr>
        <w:t>нэрлэснээс</w:t>
      </w:r>
      <w:r>
        <w:rPr>
          <w:color w:val="231F20"/>
          <w:spacing w:val="-15"/>
        </w:rPr>
        <w:t> </w:t>
      </w:r>
      <w:r>
        <w:rPr>
          <w:color w:val="231F20"/>
        </w:rPr>
        <w:t>гадна</w:t>
      </w:r>
      <w:r>
        <w:rPr>
          <w:color w:val="231F20"/>
          <w:spacing w:val="-15"/>
        </w:rPr>
        <w:t> </w:t>
      </w:r>
      <w:r>
        <w:rPr>
          <w:color w:val="231F20"/>
        </w:rPr>
        <w:t>хоёуланг</w:t>
      </w:r>
      <w:r>
        <w:rPr>
          <w:color w:val="231F20"/>
          <w:spacing w:val="-15"/>
        </w:rPr>
        <w:t> </w:t>
      </w:r>
      <w:r>
        <w:rPr>
          <w:color w:val="231F20"/>
        </w:rPr>
        <w:t>буруу</w:t>
      </w:r>
      <w:r>
        <w:rPr>
          <w:color w:val="231F20"/>
          <w:spacing w:val="-15"/>
        </w:rPr>
        <w:t> </w:t>
      </w:r>
      <w:r>
        <w:rPr>
          <w:color w:val="231F20"/>
        </w:rPr>
        <w:t>нэрлэсэн,</w:t>
      </w:r>
      <w:r>
        <w:rPr>
          <w:color w:val="231F20"/>
          <w:spacing w:val="-15"/>
        </w:rPr>
        <w:t> </w:t>
      </w:r>
      <w:r>
        <w:rPr>
          <w:color w:val="231F20"/>
        </w:rPr>
        <w:t>хоёуланг</w:t>
      </w:r>
      <w:r>
        <w:rPr>
          <w:color w:val="231F20"/>
          <w:spacing w:val="-15"/>
        </w:rPr>
        <w:t> </w:t>
      </w:r>
      <w:r>
        <w:rPr>
          <w:color w:val="231F20"/>
        </w:rPr>
        <w:t>эргэлзсэн гэх мэт бусад бүлгүүд ч бас сонирхолтой юм. Тиймээс эдгээр бүлгүүдийг ялгах шаардлага тулгарна. Солбицуулсан бүлэглэлтээр үүсч болох бүлгүүдийг хэв маяг гэж үзвэл эдгээр бүлгүүдийг ялгаж авахын зэрэгцээ цаашид эдгээр хэв маягаар харьцуулалт хийж нэмэлт боловсруулалт хийх шаардлага гардаг.</w:t>
      </w:r>
    </w:p>
    <w:tbl>
      <w:tblPr>
        <w:tblW w:w="0" w:type="auto"/>
        <w:jc w:val="left"/>
        <w:tblInd w:w="1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162"/>
        <w:gridCol w:w="3207"/>
        <w:gridCol w:w="2252"/>
      </w:tblGrid>
      <w:tr>
        <w:trPr>
          <w:trHeight w:val="239" w:hRule="atLeast"/>
        </w:trPr>
        <w:tc>
          <w:tcPr>
            <w:tcW w:w="7369" w:type="dxa"/>
            <w:gridSpan w:val="2"/>
          </w:tcPr>
          <w:p>
            <w:pPr>
              <w:pStyle w:val="TableParagraph"/>
              <w:spacing w:line="220" w:lineRule="exact"/>
              <w:ind w:left="488"/>
              <w:jc w:val="left"/>
              <w:rPr>
                <w:b/>
                <w:sz w:val="20"/>
              </w:rPr>
            </w:pPr>
            <w:r>
              <w:rPr>
                <w:b/>
                <w:color w:val="231F20"/>
                <w:spacing w:val="-2"/>
                <w:sz w:val="20"/>
              </w:rPr>
              <w:t>ХДХВ/ДОХ-ын</w:t>
            </w:r>
            <w:r>
              <w:rPr>
                <w:b/>
                <w:color w:val="231F20"/>
                <w:spacing w:val="-4"/>
                <w:sz w:val="20"/>
              </w:rPr>
              <w:t> </w:t>
            </w:r>
            <w:r>
              <w:rPr>
                <w:b/>
                <w:color w:val="231F20"/>
                <w:spacing w:val="-2"/>
                <w:sz w:val="20"/>
              </w:rPr>
              <w:t>халдвар</w:t>
            </w:r>
            <w:r>
              <w:rPr>
                <w:b/>
                <w:color w:val="231F20"/>
                <w:spacing w:val="-1"/>
                <w:sz w:val="20"/>
              </w:rPr>
              <w:t> </w:t>
            </w:r>
            <w:r>
              <w:rPr>
                <w:b/>
                <w:color w:val="231F20"/>
                <w:spacing w:val="-2"/>
                <w:sz w:val="20"/>
              </w:rPr>
              <w:t>дамжихаас</w:t>
            </w:r>
            <w:r>
              <w:rPr>
                <w:b/>
                <w:color w:val="231F20"/>
                <w:spacing w:val="-1"/>
                <w:sz w:val="20"/>
              </w:rPr>
              <w:t> </w:t>
            </w:r>
            <w:r>
              <w:rPr>
                <w:b/>
                <w:color w:val="231F20"/>
                <w:spacing w:val="-2"/>
                <w:sz w:val="20"/>
              </w:rPr>
              <w:t>сэргийлэх арга</w:t>
            </w:r>
            <w:r>
              <w:rPr>
                <w:b/>
                <w:color w:val="231F20"/>
                <w:spacing w:val="-1"/>
                <w:sz w:val="20"/>
              </w:rPr>
              <w:t> </w:t>
            </w:r>
            <w:r>
              <w:rPr>
                <w:b/>
                <w:color w:val="231F20"/>
                <w:spacing w:val="-2"/>
                <w:sz w:val="20"/>
              </w:rPr>
              <w:t>замыг зөв</w:t>
            </w:r>
            <w:r>
              <w:rPr>
                <w:b/>
                <w:color w:val="231F20"/>
                <w:sz w:val="20"/>
              </w:rPr>
              <w:t> </w:t>
            </w:r>
            <w:r>
              <w:rPr>
                <w:b/>
                <w:color w:val="231F20"/>
                <w:spacing w:val="-2"/>
                <w:sz w:val="20"/>
              </w:rPr>
              <w:t>нэрлэсэн</w:t>
            </w:r>
          </w:p>
        </w:tc>
        <w:tc>
          <w:tcPr>
            <w:tcW w:w="2252" w:type="dxa"/>
          </w:tcPr>
          <w:p>
            <w:pPr>
              <w:pStyle w:val="TableParagraph"/>
              <w:spacing w:line="220" w:lineRule="exact"/>
              <w:ind w:left="26" w:right="8"/>
              <w:rPr>
                <w:b/>
                <w:sz w:val="20"/>
              </w:rPr>
            </w:pPr>
            <w:r>
              <w:rPr>
                <w:b/>
                <w:color w:val="231F20"/>
                <w:spacing w:val="-2"/>
                <w:sz w:val="20"/>
              </w:rPr>
              <w:t>Бүлгүүд</w:t>
            </w:r>
          </w:p>
        </w:tc>
      </w:tr>
      <w:tr>
        <w:trPr>
          <w:trHeight w:val="239" w:hRule="atLeast"/>
        </w:trPr>
        <w:tc>
          <w:tcPr>
            <w:tcW w:w="4162" w:type="dxa"/>
          </w:tcPr>
          <w:p>
            <w:pPr>
              <w:pStyle w:val="TableParagraph"/>
              <w:spacing w:line="220" w:lineRule="exact"/>
              <w:ind w:left="60"/>
              <w:jc w:val="left"/>
              <w:rPr>
                <w:sz w:val="20"/>
              </w:rPr>
            </w:pPr>
            <w:r>
              <w:rPr>
                <w:color w:val="231F20"/>
                <w:sz w:val="20"/>
              </w:rPr>
              <w:t>Хоёр</w:t>
            </w:r>
            <w:r>
              <w:rPr>
                <w:color w:val="231F20"/>
                <w:spacing w:val="-12"/>
                <w:sz w:val="20"/>
              </w:rPr>
              <w:t> </w:t>
            </w:r>
            <w:r>
              <w:rPr>
                <w:color w:val="231F20"/>
                <w:sz w:val="20"/>
              </w:rPr>
              <w:t>аргыг</w:t>
            </w:r>
            <w:r>
              <w:rPr>
                <w:color w:val="231F20"/>
                <w:spacing w:val="-12"/>
                <w:sz w:val="20"/>
              </w:rPr>
              <w:t> </w:t>
            </w:r>
            <w:r>
              <w:rPr>
                <w:color w:val="231F20"/>
                <w:sz w:val="20"/>
              </w:rPr>
              <w:t>зөв</w:t>
            </w:r>
            <w:r>
              <w:rPr>
                <w:color w:val="231F20"/>
                <w:spacing w:val="-11"/>
                <w:sz w:val="20"/>
              </w:rPr>
              <w:t> </w:t>
            </w:r>
            <w:r>
              <w:rPr>
                <w:color w:val="231F20"/>
                <w:spacing w:val="-2"/>
                <w:sz w:val="20"/>
              </w:rPr>
              <w:t>нэрлэсэн</w:t>
            </w:r>
          </w:p>
        </w:tc>
        <w:tc>
          <w:tcPr>
            <w:tcW w:w="3207" w:type="dxa"/>
          </w:tcPr>
          <w:p>
            <w:pPr>
              <w:pStyle w:val="TableParagraph"/>
              <w:spacing w:line="220" w:lineRule="exact"/>
              <w:ind w:left="9"/>
              <w:rPr>
                <w:sz w:val="20"/>
              </w:rPr>
            </w:pPr>
            <w:r>
              <w:rPr>
                <w:color w:val="231F20"/>
                <w:spacing w:val="-2"/>
                <w:sz w:val="20"/>
              </w:rPr>
              <w:t>52.9%</w:t>
            </w:r>
          </w:p>
        </w:tc>
        <w:tc>
          <w:tcPr>
            <w:tcW w:w="2252" w:type="dxa"/>
          </w:tcPr>
          <w:p>
            <w:pPr>
              <w:pStyle w:val="TableParagraph"/>
              <w:spacing w:line="220" w:lineRule="exact"/>
              <w:ind w:left="26"/>
              <w:rPr>
                <w:sz w:val="20"/>
              </w:rPr>
            </w:pPr>
            <w:r>
              <w:rPr>
                <w:color w:val="231F20"/>
                <w:spacing w:val="-10"/>
                <w:sz w:val="20"/>
              </w:rPr>
              <w:t>А</w:t>
            </w:r>
          </w:p>
        </w:tc>
      </w:tr>
      <w:tr>
        <w:trPr>
          <w:trHeight w:val="244" w:hRule="atLeast"/>
        </w:trPr>
        <w:tc>
          <w:tcPr>
            <w:tcW w:w="4162" w:type="dxa"/>
            <w:shd w:val="clear" w:color="auto" w:fill="D2DFED"/>
          </w:tcPr>
          <w:p>
            <w:pPr>
              <w:pStyle w:val="TableParagraph"/>
              <w:ind w:left="60"/>
              <w:jc w:val="left"/>
              <w:rPr>
                <w:sz w:val="20"/>
              </w:rPr>
            </w:pPr>
            <w:r>
              <w:rPr>
                <w:color w:val="231F20"/>
                <w:sz w:val="20"/>
              </w:rPr>
              <w:t>Нэг</w:t>
            </w:r>
            <w:r>
              <w:rPr>
                <w:color w:val="231F20"/>
                <w:spacing w:val="-10"/>
                <w:sz w:val="20"/>
              </w:rPr>
              <w:t> </w:t>
            </w:r>
            <w:r>
              <w:rPr>
                <w:color w:val="231F20"/>
                <w:sz w:val="20"/>
              </w:rPr>
              <w:t>аргыг</w:t>
            </w:r>
            <w:r>
              <w:rPr>
                <w:color w:val="231F20"/>
                <w:spacing w:val="-9"/>
                <w:sz w:val="20"/>
              </w:rPr>
              <w:t> </w:t>
            </w:r>
            <w:r>
              <w:rPr>
                <w:color w:val="231F20"/>
                <w:sz w:val="20"/>
              </w:rPr>
              <w:t>зөв</w:t>
            </w:r>
            <w:r>
              <w:rPr>
                <w:color w:val="231F20"/>
                <w:spacing w:val="-9"/>
                <w:sz w:val="20"/>
              </w:rPr>
              <w:t> </w:t>
            </w:r>
            <w:r>
              <w:rPr>
                <w:color w:val="231F20"/>
                <w:sz w:val="20"/>
              </w:rPr>
              <w:t>нэрлэж,</w:t>
            </w:r>
            <w:r>
              <w:rPr>
                <w:color w:val="231F20"/>
                <w:spacing w:val="-9"/>
                <w:sz w:val="20"/>
              </w:rPr>
              <w:t> </w:t>
            </w:r>
            <w:r>
              <w:rPr>
                <w:color w:val="231F20"/>
                <w:sz w:val="20"/>
              </w:rPr>
              <w:t>нэг</w:t>
            </w:r>
            <w:r>
              <w:rPr>
                <w:color w:val="231F20"/>
                <w:spacing w:val="-9"/>
                <w:sz w:val="20"/>
              </w:rPr>
              <w:t> </w:t>
            </w:r>
            <w:r>
              <w:rPr>
                <w:color w:val="231F20"/>
                <w:sz w:val="20"/>
              </w:rPr>
              <w:t>нь</w:t>
            </w:r>
            <w:r>
              <w:rPr>
                <w:color w:val="231F20"/>
                <w:spacing w:val="-8"/>
                <w:sz w:val="20"/>
              </w:rPr>
              <w:t> </w:t>
            </w:r>
            <w:r>
              <w:rPr>
                <w:color w:val="231F20"/>
                <w:spacing w:val="-2"/>
                <w:sz w:val="20"/>
              </w:rPr>
              <w:t>эргэлзсэн</w:t>
            </w:r>
          </w:p>
        </w:tc>
        <w:tc>
          <w:tcPr>
            <w:tcW w:w="3207" w:type="dxa"/>
            <w:shd w:val="clear" w:color="auto" w:fill="D2DFED"/>
          </w:tcPr>
          <w:p>
            <w:pPr>
              <w:pStyle w:val="TableParagraph"/>
              <w:ind w:left="9"/>
              <w:rPr>
                <w:sz w:val="20"/>
              </w:rPr>
            </w:pPr>
            <w:r>
              <w:rPr>
                <w:color w:val="231F20"/>
                <w:spacing w:val="-2"/>
                <w:sz w:val="20"/>
              </w:rPr>
              <w:t>23.9%</w:t>
            </w:r>
          </w:p>
        </w:tc>
        <w:tc>
          <w:tcPr>
            <w:tcW w:w="2252" w:type="dxa"/>
            <w:shd w:val="clear" w:color="auto" w:fill="D2DFED"/>
          </w:tcPr>
          <w:p>
            <w:pPr>
              <w:pStyle w:val="TableParagraph"/>
              <w:ind w:left="26"/>
              <w:rPr>
                <w:sz w:val="20"/>
              </w:rPr>
            </w:pPr>
            <w:r>
              <w:rPr>
                <w:color w:val="231F20"/>
                <w:spacing w:val="-10"/>
                <w:sz w:val="20"/>
              </w:rPr>
              <w:t>В</w:t>
            </w:r>
          </w:p>
        </w:tc>
      </w:tr>
      <w:tr>
        <w:trPr>
          <w:trHeight w:val="239" w:hRule="atLeast"/>
        </w:trPr>
        <w:tc>
          <w:tcPr>
            <w:tcW w:w="4162" w:type="dxa"/>
          </w:tcPr>
          <w:p>
            <w:pPr>
              <w:pStyle w:val="TableParagraph"/>
              <w:spacing w:line="220" w:lineRule="exact"/>
              <w:ind w:left="60"/>
              <w:jc w:val="left"/>
              <w:rPr>
                <w:sz w:val="20"/>
              </w:rPr>
            </w:pPr>
            <w:r>
              <w:rPr>
                <w:color w:val="231F20"/>
                <w:spacing w:val="-2"/>
                <w:sz w:val="20"/>
              </w:rPr>
              <w:t>Хоёуланг</w:t>
            </w:r>
            <w:r>
              <w:rPr>
                <w:color w:val="231F20"/>
                <w:spacing w:val="-11"/>
                <w:sz w:val="20"/>
              </w:rPr>
              <w:t> </w:t>
            </w:r>
            <w:r>
              <w:rPr>
                <w:color w:val="231F20"/>
                <w:spacing w:val="-2"/>
                <w:sz w:val="20"/>
              </w:rPr>
              <w:t>нь</w:t>
            </w:r>
            <w:r>
              <w:rPr>
                <w:color w:val="231F20"/>
                <w:spacing w:val="-9"/>
                <w:sz w:val="20"/>
              </w:rPr>
              <w:t> </w:t>
            </w:r>
            <w:r>
              <w:rPr>
                <w:color w:val="231F20"/>
                <w:spacing w:val="-2"/>
                <w:sz w:val="20"/>
              </w:rPr>
              <w:t>эргэлзсэн</w:t>
            </w:r>
          </w:p>
        </w:tc>
        <w:tc>
          <w:tcPr>
            <w:tcW w:w="3207" w:type="dxa"/>
          </w:tcPr>
          <w:p>
            <w:pPr>
              <w:pStyle w:val="TableParagraph"/>
              <w:spacing w:line="220" w:lineRule="exact"/>
              <w:ind w:left="9"/>
              <w:rPr>
                <w:sz w:val="20"/>
              </w:rPr>
            </w:pPr>
            <w:r>
              <w:rPr>
                <w:color w:val="231F20"/>
                <w:spacing w:val="-4"/>
                <w:sz w:val="20"/>
              </w:rPr>
              <w:t>8.0%</w:t>
            </w:r>
          </w:p>
        </w:tc>
        <w:tc>
          <w:tcPr>
            <w:tcW w:w="2252" w:type="dxa"/>
          </w:tcPr>
          <w:p>
            <w:pPr>
              <w:pStyle w:val="TableParagraph"/>
              <w:spacing w:line="220" w:lineRule="exact"/>
              <w:ind w:left="26"/>
              <w:rPr>
                <w:sz w:val="20"/>
              </w:rPr>
            </w:pPr>
            <w:r>
              <w:rPr>
                <w:color w:val="231F20"/>
                <w:spacing w:val="-10"/>
                <w:sz w:val="20"/>
              </w:rPr>
              <w:t>С</w:t>
            </w:r>
          </w:p>
        </w:tc>
      </w:tr>
      <w:tr>
        <w:trPr>
          <w:trHeight w:val="244" w:hRule="atLeast"/>
        </w:trPr>
        <w:tc>
          <w:tcPr>
            <w:tcW w:w="4162" w:type="dxa"/>
            <w:shd w:val="clear" w:color="auto" w:fill="D2DFED"/>
          </w:tcPr>
          <w:p>
            <w:pPr>
              <w:pStyle w:val="TableParagraph"/>
              <w:ind w:left="60"/>
              <w:jc w:val="left"/>
              <w:rPr>
                <w:sz w:val="20"/>
              </w:rPr>
            </w:pPr>
            <w:r>
              <w:rPr>
                <w:color w:val="231F20"/>
                <w:sz w:val="20"/>
              </w:rPr>
              <w:t>Нэг</w:t>
            </w:r>
            <w:r>
              <w:rPr>
                <w:color w:val="231F20"/>
                <w:spacing w:val="-12"/>
                <w:sz w:val="20"/>
              </w:rPr>
              <w:t> </w:t>
            </w:r>
            <w:r>
              <w:rPr>
                <w:color w:val="231F20"/>
                <w:sz w:val="20"/>
              </w:rPr>
              <w:t>аргыг</w:t>
            </w:r>
            <w:r>
              <w:rPr>
                <w:color w:val="231F20"/>
                <w:spacing w:val="-11"/>
                <w:sz w:val="20"/>
              </w:rPr>
              <w:t> </w:t>
            </w:r>
            <w:r>
              <w:rPr>
                <w:color w:val="231F20"/>
                <w:sz w:val="20"/>
              </w:rPr>
              <w:t>зөв</w:t>
            </w:r>
            <w:r>
              <w:rPr>
                <w:color w:val="231F20"/>
                <w:spacing w:val="-12"/>
                <w:sz w:val="20"/>
              </w:rPr>
              <w:t> </w:t>
            </w:r>
            <w:r>
              <w:rPr>
                <w:color w:val="231F20"/>
                <w:sz w:val="20"/>
              </w:rPr>
              <w:t>нэрлэж,</w:t>
            </w:r>
            <w:r>
              <w:rPr>
                <w:color w:val="231F20"/>
                <w:spacing w:val="-11"/>
                <w:sz w:val="20"/>
              </w:rPr>
              <w:t> </w:t>
            </w:r>
            <w:r>
              <w:rPr>
                <w:color w:val="231F20"/>
                <w:sz w:val="20"/>
              </w:rPr>
              <w:t>нөгөөг</w:t>
            </w:r>
            <w:r>
              <w:rPr>
                <w:color w:val="231F20"/>
                <w:spacing w:val="-10"/>
                <w:sz w:val="20"/>
              </w:rPr>
              <w:t> </w:t>
            </w:r>
            <w:r>
              <w:rPr>
                <w:color w:val="231F20"/>
                <w:spacing w:val="-2"/>
                <w:sz w:val="20"/>
              </w:rPr>
              <w:t>үгүйсгэсэн</w:t>
            </w:r>
          </w:p>
        </w:tc>
        <w:tc>
          <w:tcPr>
            <w:tcW w:w="3207" w:type="dxa"/>
            <w:shd w:val="clear" w:color="auto" w:fill="D2DFED"/>
          </w:tcPr>
          <w:p>
            <w:pPr>
              <w:pStyle w:val="TableParagraph"/>
              <w:ind w:left="9"/>
              <w:rPr>
                <w:sz w:val="20"/>
              </w:rPr>
            </w:pPr>
            <w:r>
              <w:rPr>
                <w:color w:val="231F20"/>
                <w:spacing w:val="-4"/>
                <w:sz w:val="20"/>
              </w:rPr>
              <w:t>9.3%</w:t>
            </w:r>
          </w:p>
        </w:tc>
        <w:tc>
          <w:tcPr>
            <w:tcW w:w="2252" w:type="dxa"/>
            <w:shd w:val="clear" w:color="auto" w:fill="D2DFED"/>
          </w:tcPr>
          <w:p>
            <w:pPr>
              <w:pStyle w:val="TableParagraph"/>
              <w:ind w:left="26"/>
              <w:rPr>
                <w:sz w:val="20"/>
              </w:rPr>
            </w:pPr>
            <w:r>
              <w:rPr>
                <w:color w:val="231F20"/>
                <w:spacing w:val="-10"/>
                <w:sz w:val="20"/>
              </w:rPr>
              <w:t>D</w:t>
            </w:r>
          </w:p>
        </w:tc>
      </w:tr>
      <w:tr>
        <w:trPr>
          <w:trHeight w:val="239" w:hRule="atLeast"/>
        </w:trPr>
        <w:tc>
          <w:tcPr>
            <w:tcW w:w="4162" w:type="dxa"/>
          </w:tcPr>
          <w:p>
            <w:pPr>
              <w:pStyle w:val="TableParagraph"/>
              <w:spacing w:line="220" w:lineRule="exact"/>
              <w:ind w:left="60"/>
              <w:jc w:val="left"/>
              <w:rPr>
                <w:sz w:val="20"/>
              </w:rPr>
            </w:pPr>
            <w:r>
              <w:rPr>
                <w:color w:val="231F20"/>
                <w:spacing w:val="-2"/>
                <w:sz w:val="20"/>
              </w:rPr>
              <w:t>Нэг</w:t>
            </w:r>
            <w:r>
              <w:rPr>
                <w:color w:val="231F20"/>
                <w:spacing w:val="-4"/>
                <w:sz w:val="20"/>
              </w:rPr>
              <w:t> </w:t>
            </w:r>
            <w:r>
              <w:rPr>
                <w:color w:val="231F20"/>
                <w:spacing w:val="-2"/>
                <w:sz w:val="20"/>
              </w:rPr>
              <w:t>аргыг</w:t>
            </w:r>
            <w:r>
              <w:rPr>
                <w:color w:val="231F20"/>
                <w:spacing w:val="-3"/>
                <w:sz w:val="20"/>
              </w:rPr>
              <w:t> </w:t>
            </w:r>
            <w:r>
              <w:rPr>
                <w:color w:val="231F20"/>
                <w:spacing w:val="-2"/>
                <w:sz w:val="20"/>
              </w:rPr>
              <w:t>эргэлзэж,</w:t>
            </w:r>
            <w:r>
              <w:rPr>
                <w:color w:val="231F20"/>
                <w:spacing w:val="-3"/>
                <w:sz w:val="20"/>
              </w:rPr>
              <w:t> </w:t>
            </w:r>
            <w:r>
              <w:rPr>
                <w:color w:val="231F20"/>
                <w:spacing w:val="-2"/>
                <w:sz w:val="20"/>
              </w:rPr>
              <w:t>нөгөөг</w:t>
            </w:r>
            <w:r>
              <w:rPr>
                <w:color w:val="231F20"/>
                <w:spacing w:val="-1"/>
                <w:sz w:val="20"/>
              </w:rPr>
              <w:t> </w:t>
            </w:r>
            <w:r>
              <w:rPr>
                <w:color w:val="231F20"/>
                <w:spacing w:val="-2"/>
                <w:sz w:val="20"/>
              </w:rPr>
              <w:t>үгүйсгэсэн</w:t>
            </w:r>
          </w:p>
        </w:tc>
        <w:tc>
          <w:tcPr>
            <w:tcW w:w="3207" w:type="dxa"/>
          </w:tcPr>
          <w:p>
            <w:pPr>
              <w:pStyle w:val="TableParagraph"/>
              <w:spacing w:line="220" w:lineRule="exact"/>
              <w:ind w:left="9"/>
              <w:rPr>
                <w:sz w:val="20"/>
              </w:rPr>
            </w:pPr>
            <w:r>
              <w:rPr>
                <w:color w:val="231F20"/>
                <w:spacing w:val="-4"/>
                <w:sz w:val="20"/>
              </w:rPr>
              <w:t>2.8%</w:t>
            </w:r>
          </w:p>
        </w:tc>
        <w:tc>
          <w:tcPr>
            <w:tcW w:w="2252" w:type="dxa"/>
          </w:tcPr>
          <w:p>
            <w:pPr>
              <w:pStyle w:val="TableParagraph"/>
              <w:spacing w:line="220" w:lineRule="exact"/>
              <w:ind w:left="26"/>
              <w:rPr>
                <w:sz w:val="20"/>
              </w:rPr>
            </w:pPr>
            <w:r>
              <w:rPr>
                <w:color w:val="231F20"/>
                <w:spacing w:val="-10"/>
                <w:sz w:val="20"/>
              </w:rPr>
              <w:t>E</w:t>
            </w:r>
          </w:p>
        </w:tc>
      </w:tr>
      <w:tr>
        <w:trPr>
          <w:trHeight w:val="244" w:hRule="atLeast"/>
        </w:trPr>
        <w:tc>
          <w:tcPr>
            <w:tcW w:w="4162" w:type="dxa"/>
            <w:shd w:val="clear" w:color="auto" w:fill="D2DFED"/>
          </w:tcPr>
          <w:p>
            <w:pPr>
              <w:pStyle w:val="TableParagraph"/>
              <w:ind w:left="60"/>
              <w:jc w:val="left"/>
              <w:rPr>
                <w:sz w:val="20"/>
              </w:rPr>
            </w:pPr>
            <w:r>
              <w:rPr>
                <w:color w:val="231F20"/>
                <w:spacing w:val="-4"/>
                <w:sz w:val="20"/>
              </w:rPr>
              <w:t>Хоёуланг</w:t>
            </w:r>
            <w:r>
              <w:rPr>
                <w:color w:val="231F20"/>
                <w:spacing w:val="-6"/>
                <w:sz w:val="20"/>
              </w:rPr>
              <w:t> </w:t>
            </w:r>
            <w:r>
              <w:rPr>
                <w:color w:val="231F20"/>
                <w:spacing w:val="-2"/>
                <w:sz w:val="20"/>
              </w:rPr>
              <w:t>үгүйсгэсэн</w:t>
            </w:r>
          </w:p>
        </w:tc>
        <w:tc>
          <w:tcPr>
            <w:tcW w:w="3207" w:type="dxa"/>
            <w:shd w:val="clear" w:color="auto" w:fill="D2DFED"/>
          </w:tcPr>
          <w:p>
            <w:pPr>
              <w:pStyle w:val="TableParagraph"/>
              <w:ind w:left="9"/>
              <w:rPr>
                <w:sz w:val="20"/>
              </w:rPr>
            </w:pPr>
            <w:r>
              <w:rPr>
                <w:color w:val="231F20"/>
                <w:spacing w:val="-4"/>
                <w:sz w:val="20"/>
              </w:rPr>
              <w:t>3.2%</w:t>
            </w:r>
          </w:p>
        </w:tc>
        <w:tc>
          <w:tcPr>
            <w:tcW w:w="2252" w:type="dxa"/>
            <w:shd w:val="clear" w:color="auto" w:fill="D2DFED"/>
          </w:tcPr>
          <w:p>
            <w:pPr>
              <w:pStyle w:val="TableParagraph"/>
              <w:ind w:left="26"/>
              <w:rPr>
                <w:sz w:val="20"/>
              </w:rPr>
            </w:pPr>
            <w:r>
              <w:rPr>
                <w:color w:val="231F20"/>
                <w:spacing w:val="-10"/>
                <w:sz w:val="20"/>
              </w:rPr>
              <w:t>F</w:t>
            </w:r>
          </w:p>
        </w:tc>
      </w:tr>
    </w:tbl>
    <w:p>
      <w:pPr>
        <w:pStyle w:val="BodyText"/>
        <w:spacing w:before="6"/>
        <w:rPr>
          <w:sz w:val="6"/>
        </w:rPr>
      </w:pPr>
      <w:r>
        <w:rPr>
          <w:sz w:val="6"/>
        </w:rPr>
        <mc:AlternateContent>
          <mc:Choice Requires="wps">
            <w:drawing>
              <wp:anchor distT="0" distB="0" distL="0" distR="0" allowOverlap="1" layoutInCell="1" locked="0" behindDoc="1" simplePos="0" relativeHeight="487587840">
                <wp:simplePos x="0" y="0"/>
                <wp:positionH relativeFrom="page">
                  <wp:posOffset>719454</wp:posOffset>
                </wp:positionH>
                <wp:positionV relativeFrom="paragraph">
                  <wp:posOffset>63188</wp:posOffset>
                </wp:positionV>
                <wp:extent cx="91440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914400" cy="1270"/>
                        </a:xfrm>
                        <a:custGeom>
                          <a:avLst/>
                          <a:gdLst/>
                          <a:ahLst/>
                          <a:cxnLst/>
                          <a:rect l="l" t="t" r="r" b="b"/>
                          <a:pathLst>
                            <a:path w="914400" h="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56.649921pt;margin-top:4.975435pt;width:72pt;height:.1pt;mso-position-horizontal-relative:page;mso-position-vertical-relative:paragraph;z-index:-15728640;mso-wrap-distance-left:0;mso-wrap-distance-right:0" id="docshape1" coordorigin="1133,100" coordsize="1440,0" path="m1133,100l2573,100e" filled="false" stroked="true" strokeweight="1.0pt" strokecolor="#231f20">
                <v:path arrowok="t"/>
                <v:stroke dashstyle="solid"/>
                <w10:wrap type="topAndBottom"/>
              </v:shape>
            </w:pict>
          </mc:Fallback>
        </mc:AlternateContent>
      </w:r>
    </w:p>
    <w:p>
      <w:pPr>
        <w:spacing w:before="26"/>
        <w:ind w:left="142" w:right="0" w:firstLine="0"/>
        <w:jc w:val="both"/>
        <w:rPr>
          <w:sz w:val="16"/>
        </w:rPr>
      </w:pPr>
      <w:r>
        <w:rPr>
          <w:color w:val="231F20"/>
          <w:spacing w:val="-2"/>
          <w:sz w:val="16"/>
          <w:vertAlign w:val="superscript"/>
        </w:rPr>
        <w:t>124</w:t>
      </w:r>
      <w:r>
        <w:rPr>
          <w:color w:val="231F20"/>
          <w:spacing w:val="-2"/>
          <w:sz w:val="16"/>
          <w:vertAlign w:val="baseline"/>
        </w:rPr>
        <w:t> Социологи</w:t>
      </w:r>
      <w:r>
        <w:rPr>
          <w:color w:val="231F20"/>
          <w:spacing w:val="4"/>
          <w:sz w:val="16"/>
          <w:vertAlign w:val="baseline"/>
        </w:rPr>
        <w:t> </w:t>
      </w:r>
      <w:r>
        <w:rPr>
          <w:color w:val="231F20"/>
          <w:spacing w:val="-2"/>
          <w:sz w:val="16"/>
          <w:vertAlign w:val="baseline"/>
        </w:rPr>
        <w:t>сэтгүүлийн</w:t>
      </w:r>
      <w:r>
        <w:rPr>
          <w:color w:val="231F20"/>
          <w:spacing w:val="2"/>
          <w:sz w:val="16"/>
          <w:vertAlign w:val="baseline"/>
        </w:rPr>
        <w:t> </w:t>
      </w:r>
      <w:r>
        <w:rPr>
          <w:color w:val="231F20"/>
          <w:spacing w:val="-2"/>
          <w:sz w:val="16"/>
          <w:vertAlign w:val="baseline"/>
        </w:rPr>
        <w:t>өмнөх</w:t>
      </w:r>
      <w:r>
        <w:rPr>
          <w:color w:val="231F20"/>
          <w:spacing w:val="3"/>
          <w:sz w:val="16"/>
          <w:vertAlign w:val="baseline"/>
        </w:rPr>
        <w:t> </w:t>
      </w:r>
      <w:r>
        <w:rPr>
          <w:color w:val="231F20"/>
          <w:spacing w:val="-2"/>
          <w:sz w:val="16"/>
          <w:vertAlign w:val="baseline"/>
        </w:rPr>
        <w:t>дугааруудаас</w:t>
      </w:r>
      <w:r>
        <w:rPr>
          <w:color w:val="231F20"/>
          <w:spacing w:val="4"/>
          <w:sz w:val="16"/>
          <w:vertAlign w:val="baseline"/>
        </w:rPr>
        <w:t> </w:t>
      </w:r>
      <w:r>
        <w:rPr>
          <w:color w:val="231F20"/>
          <w:spacing w:val="-2"/>
          <w:sz w:val="16"/>
          <w:vertAlign w:val="baseline"/>
        </w:rPr>
        <w:t>үзнэ</w:t>
      </w:r>
      <w:r>
        <w:rPr>
          <w:color w:val="231F20"/>
          <w:spacing w:val="4"/>
          <w:sz w:val="16"/>
          <w:vertAlign w:val="baseline"/>
        </w:rPr>
        <w:t> </w:t>
      </w:r>
      <w:r>
        <w:rPr>
          <w:color w:val="231F20"/>
          <w:spacing w:val="-5"/>
          <w:sz w:val="16"/>
          <w:vertAlign w:val="baseline"/>
        </w:rPr>
        <w:t>үү.</w:t>
      </w:r>
    </w:p>
    <w:p>
      <w:pPr>
        <w:tabs>
          <w:tab w:pos="789" w:val="left" w:leader="none"/>
        </w:tabs>
        <w:spacing w:before="140"/>
        <w:ind w:left="143" w:right="0" w:firstLine="0"/>
        <w:jc w:val="left"/>
        <w:rPr>
          <w:b/>
          <w:sz w:val="22"/>
        </w:rPr>
      </w:pPr>
      <w:r>
        <w:rPr>
          <w:b/>
          <w:sz w:val="22"/>
        </w:rPr>
        <mc:AlternateContent>
          <mc:Choice Requires="wps">
            <w:drawing>
              <wp:anchor distT="0" distB="0" distL="0" distR="0" allowOverlap="1" layoutInCell="1" locked="0" behindDoc="1" simplePos="0" relativeHeight="487317504">
                <wp:simplePos x="0" y="0"/>
                <wp:positionH relativeFrom="page">
                  <wp:posOffset>1049021</wp:posOffset>
                </wp:positionH>
                <wp:positionV relativeFrom="paragraph">
                  <wp:posOffset>125106</wp:posOffset>
                </wp:positionV>
                <wp:extent cx="1270" cy="9652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998976" from="82.600082pt,9.850891pt" to="82.600082pt,17.44782pt" stroked="true" strokeweight="1.5pt" strokecolor="#231f20">
                <v:stroke dashstyle="solid"/>
                <w10:wrap type="none"/>
              </v:line>
            </w:pict>
          </mc:Fallback>
        </mc:AlternateContent>
      </w:r>
      <w:r>
        <w:rPr>
          <w:b/>
          <w:color w:val="231F20"/>
          <w:spacing w:val="-5"/>
          <w:sz w:val="22"/>
        </w:rPr>
        <w:t>162</w:t>
      </w:r>
      <w:r>
        <w:rPr>
          <w:b/>
          <w:color w:val="231F20"/>
          <w:sz w:val="22"/>
        </w:rPr>
        <w:tab/>
      </w: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p>
      <w:pPr>
        <w:spacing w:after="0"/>
        <w:jc w:val="left"/>
        <w:rPr>
          <w:b/>
          <w:sz w:val="22"/>
        </w:rPr>
        <w:sectPr>
          <w:type w:val="continuous"/>
          <w:pgSz w:w="11900" w:h="16840"/>
          <w:pgMar w:top="980" w:bottom="280" w:left="992" w:right="992"/>
        </w:sectPr>
      </w:pPr>
    </w:p>
    <w:p>
      <w:pPr>
        <w:pStyle w:val="BodyText"/>
        <w:spacing w:line="230" w:lineRule="auto" w:before="86"/>
        <w:ind w:left="142" w:right="126"/>
        <w:jc w:val="both"/>
      </w:pPr>
      <w:r>
        <w:rPr>
          <w:color w:val="231F20"/>
        </w:rPr>
        <w:t>Хэрхэн хэв маяг үүсгэх вэ? Үүнийг хэрхэн хийх вэ? Олон янзаар гүйцэтгэж болно. Хамгийн хялбар ойлгомжтой аргачлалыг танилцуулъя.</w:t>
      </w:r>
    </w:p>
    <w:p>
      <w:pPr>
        <w:pStyle w:val="BodyText"/>
        <w:spacing w:line="260" w:lineRule="exact"/>
        <w:ind w:left="142"/>
        <w:jc w:val="both"/>
      </w:pPr>
      <w:r>
        <w:rPr/>
        <w:drawing>
          <wp:anchor distT="0" distB="0" distL="0" distR="0" allowOverlap="1" layoutInCell="1" locked="0" behindDoc="0" simplePos="0" relativeHeight="15730176">
            <wp:simplePos x="0" y="0"/>
            <wp:positionH relativeFrom="page">
              <wp:posOffset>1600836</wp:posOffset>
            </wp:positionH>
            <wp:positionV relativeFrom="paragraph">
              <wp:posOffset>150547</wp:posOffset>
            </wp:positionV>
            <wp:extent cx="4356735" cy="3422971"/>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4356735" cy="3422971"/>
                    </a:xfrm>
                    <a:prstGeom prst="rect">
                      <a:avLst/>
                    </a:prstGeom>
                  </pic:spPr>
                </pic:pic>
              </a:graphicData>
            </a:graphic>
          </wp:anchor>
        </w:drawing>
      </w:r>
      <w:r>
        <w:rPr>
          <w:color w:val="231F20"/>
        </w:rPr>
        <w:t>Үүнийг</w:t>
      </w:r>
      <w:r>
        <w:rPr>
          <w:color w:val="231F20"/>
          <w:spacing w:val="-10"/>
        </w:rPr>
        <w:t> </w:t>
      </w:r>
      <w:r>
        <w:rPr>
          <w:color w:val="231F20"/>
        </w:rPr>
        <w:t>хийхдээ</w:t>
      </w:r>
      <w:r>
        <w:rPr>
          <w:color w:val="231F20"/>
          <w:spacing w:val="-9"/>
        </w:rPr>
        <w:t> </w:t>
      </w:r>
      <w:r>
        <w:rPr>
          <w:color w:val="231F20"/>
        </w:rPr>
        <w:t>COMPUTE</w:t>
      </w:r>
      <w:r>
        <w:rPr>
          <w:color w:val="231F20"/>
          <w:spacing w:val="-8"/>
        </w:rPr>
        <w:t> </w:t>
      </w:r>
      <w:r>
        <w:rPr>
          <w:color w:val="231F20"/>
        </w:rPr>
        <w:t>командыг</w:t>
      </w:r>
      <w:r>
        <w:rPr>
          <w:color w:val="231F20"/>
          <w:spacing w:val="-8"/>
        </w:rPr>
        <w:t> </w:t>
      </w:r>
      <w:r>
        <w:rPr>
          <w:color w:val="231F20"/>
          <w:spacing w:val="-2"/>
        </w:rPr>
        <w:t>ашиглая.</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54"/>
      </w:pPr>
    </w:p>
    <w:p>
      <w:pPr>
        <w:pStyle w:val="ListParagraph"/>
        <w:numPr>
          <w:ilvl w:val="0"/>
          <w:numId w:val="1"/>
        </w:numPr>
        <w:tabs>
          <w:tab w:pos="372" w:val="left" w:leader="none"/>
        </w:tabs>
        <w:spacing w:line="272" w:lineRule="exact" w:before="0" w:after="0"/>
        <w:ind w:left="372" w:right="0" w:hanging="230"/>
        <w:jc w:val="both"/>
        <w:rPr>
          <w:sz w:val="24"/>
        </w:rPr>
      </w:pPr>
      <w:r>
        <w:rPr>
          <w:color w:val="231F20"/>
          <w:spacing w:val="-2"/>
          <w:sz w:val="24"/>
        </w:rPr>
        <w:t>Хоёуланг</w:t>
      </w:r>
      <w:r>
        <w:rPr>
          <w:color w:val="231F20"/>
          <w:spacing w:val="-16"/>
          <w:sz w:val="24"/>
        </w:rPr>
        <w:t> </w:t>
      </w:r>
      <w:r>
        <w:rPr>
          <w:color w:val="231F20"/>
          <w:spacing w:val="-2"/>
          <w:sz w:val="24"/>
        </w:rPr>
        <w:t>зөв</w:t>
      </w:r>
      <w:r>
        <w:rPr>
          <w:color w:val="231F20"/>
          <w:spacing w:val="-13"/>
          <w:sz w:val="24"/>
        </w:rPr>
        <w:t> </w:t>
      </w:r>
      <w:r>
        <w:rPr>
          <w:color w:val="231F20"/>
          <w:spacing w:val="-2"/>
          <w:sz w:val="24"/>
        </w:rPr>
        <w:t>хариулсан</w:t>
      </w:r>
      <w:r>
        <w:rPr>
          <w:color w:val="231F20"/>
          <w:spacing w:val="-12"/>
          <w:sz w:val="24"/>
        </w:rPr>
        <w:t> </w:t>
      </w:r>
      <w:r>
        <w:rPr>
          <w:color w:val="231F20"/>
          <w:spacing w:val="-2"/>
          <w:sz w:val="24"/>
        </w:rPr>
        <w:t>бүлгийг</w:t>
      </w:r>
      <w:r>
        <w:rPr>
          <w:color w:val="231F20"/>
          <w:spacing w:val="-12"/>
          <w:sz w:val="24"/>
        </w:rPr>
        <w:t> </w:t>
      </w:r>
      <w:r>
        <w:rPr>
          <w:color w:val="231F20"/>
          <w:spacing w:val="-2"/>
          <w:sz w:val="24"/>
        </w:rPr>
        <w:t>А</w:t>
      </w:r>
      <w:r>
        <w:rPr>
          <w:color w:val="231F20"/>
          <w:spacing w:val="-12"/>
          <w:sz w:val="24"/>
        </w:rPr>
        <w:t> </w:t>
      </w:r>
      <w:r>
        <w:rPr>
          <w:color w:val="231F20"/>
          <w:spacing w:val="-2"/>
          <w:sz w:val="24"/>
        </w:rPr>
        <w:t>бүлэг</w:t>
      </w:r>
      <w:r>
        <w:rPr>
          <w:color w:val="231F20"/>
          <w:spacing w:val="-12"/>
          <w:sz w:val="24"/>
        </w:rPr>
        <w:t> </w:t>
      </w:r>
      <w:r>
        <w:rPr>
          <w:color w:val="231F20"/>
          <w:spacing w:val="-2"/>
          <w:sz w:val="24"/>
        </w:rPr>
        <w:t>гэж</w:t>
      </w:r>
      <w:r>
        <w:rPr>
          <w:color w:val="231F20"/>
          <w:spacing w:val="-13"/>
          <w:sz w:val="24"/>
        </w:rPr>
        <w:t> </w:t>
      </w:r>
      <w:r>
        <w:rPr>
          <w:color w:val="231F20"/>
          <w:spacing w:val="-2"/>
          <w:sz w:val="24"/>
        </w:rPr>
        <w:t>нэрлээд</w:t>
      </w:r>
      <w:r>
        <w:rPr>
          <w:color w:val="231F20"/>
          <w:spacing w:val="-11"/>
          <w:sz w:val="24"/>
        </w:rPr>
        <w:t> </w:t>
      </w:r>
      <w:r>
        <w:rPr>
          <w:b/>
          <w:color w:val="231F20"/>
          <w:spacing w:val="-2"/>
          <w:sz w:val="24"/>
        </w:rPr>
        <w:t>COMPUTE</w:t>
      </w:r>
      <w:r>
        <w:rPr>
          <w:b/>
          <w:color w:val="231F20"/>
          <w:spacing w:val="-13"/>
          <w:sz w:val="24"/>
        </w:rPr>
        <w:t> </w:t>
      </w:r>
      <w:r>
        <w:rPr>
          <w:color w:val="231F20"/>
          <w:spacing w:val="-2"/>
          <w:sz w:val="24"/>
        </w:rPr>
        <w:t>командын</w:t>
      </w:r>
      <w:r>
        <w:rPr>
          <w:color w:val="231F20"/>
          <w:spacing w:val="-11"/>
          <w:sz w:val="24"/>
        </w:rPr>
        <w:t> </w:t>
      </w:r>
      <w:r>
        <w:rPr>
          <w:color w:val="231F20"/>
          <w:spacing w:val="-2"/>
          <w:sz w:val="24"/>
        </w:rPr>
        <w:t>тусламжтайгаар</w:t>
      </w:r>
    </w:p>
    <w:p>
      <w:pPr>
        <w:pStyle w:val="BodyText"/>
        <w:spacing w:line="269" w:lineRule="exact"/>
        <w:ind w:left="142"/>
        <w:jc w:val="both"/>
      </w:pPr>
      <w:r>
        <w:rPr>
          <w:b/>
          <w:color w:val="231F20"/>
        </w:rPr>
        <w:t>MedlegА</w:t>
      </w:r>
      <w:r>
        <w:rPr>
          <w:b/>
          <w:color w:val="231F20"/>
          <w:spacing w:val="-8"/>
        </w:rPr>
        <w:t> </w:t>
      </w:r>
      <w:r>
        <w:rPr>
          <w:color w:val="231F20"/>
        </w:rPr>
        <w:t>гэж</w:t>
      </w:r>
      <w:r>
        <w:rPr>
          <w:color w:val="231F20"/>
          <w:spacing w:val="-8"/>
        </w:rPr>
        <w:t> </w:t>
      </w:r>
      <w:r>
        <w:rPr>
          <w:color w:val="231F20"/>
        </w:rPr>
        <w:t>нэртэй</w:t>
      </w:r>
      <w:r>
        <w:rPr>
          <w:color w:val="231F20"/>
          <w:spacing w:val="-8"/>
        </w:rPr>
        <w:t> </w:t>
      </w:r>
      <w:r>
        <w:rPr>
          <w:color w:val="231F20"/>
        </w:rPr>
        <w:t>шинэ</w:t>
      </w:r>
      <w:r>
        <w:rPr>
          <w:color w:val="231F20"/>
          <w:spacing w:val="-8"/>
        </w:rPr>
        <w:t> </w:t>
      </w:r>
      <w:r>
        <w:rPr>
          <w:color w:val="231F20"/>
        </w:rPr>
        <w:t>хувьсагч</w:t>
      </w:r>
      <w:r>
        <w:rPr>
          <w:color w:val="231F20"/>
          <w:spacing w:val="-7"/>
        </w:rPr>
        <w:t> </w:t>
      </w:r>
      <w:r>
        <w:rPr>
          <w:color w:val="231F20"/>
        </w:rPr>
        <w:t>үүсгэн</w:t>
      </w:r>
      <w:r>
        <w:rPr>
          <w:color w:val="231F20"/>
          <w:spacing w:val="-8"/>
        </w:rPr>
        <w:t> </w:t>
      </w:r>
      <w:r>
        <w:rPr>
          <w:color w:val="231F20"/>
          <w:spacing w:val="-2"/>
        </w:rPr>
        <w:t>хадгалъя.</w:t>
      </w:r>
    </w:p>
    <w:p>
      <w:pPr>
        <w:pStyle w:val="ListParagraph"/>
        <w:numPr>
          <w:ilvl w:val="0"/>
          <w:numId w:val="1"/>
        </w:numPr>
        <w:tabs>
          <w:tab w:pos="375" w:val="left" w:leader="none"/>
        </w:tabs>
        <w:spacing w:line="230" w:lineRule="auto" w:before="6" w:after="0"/>
        <w:ind w:left="142" w:right="125" w:firstLine="0"/>
        <w:jc w:val="both"/>
        <w:rPr>
          <w:sz w:val="24"/>
        </w:rPr>
      </w:pPr>
      <w:r>
        <w:rPr>
          <w:color w:val="231F20"/>
          <w:sz w:val="24"/>
        </w:rPr>
        <w:t>Шинэ</w:t>
      </w:r>
      <w:r>
        <w:rPr>
          <w:color w:val="231F20"/>
          <w:spacing w:val="-11"/>
          <w:sz w:val="24"/>
        </w:rPr>
        <w:t> </w:t>
      </w:r>
      <w:r>
        <w:rPr>
          <w:color w:val="231F20"/>
          <w:sz w:val="24"/>
        </w:rPr>
        <w:t>үүсмэл</w:t>
      </w:r>
      <w:r>
        <w:rPr>
          <w:color w:val="231F20"/>
          <w:spacing w:val="-12"/>
          <w:sz w:val="24"/>
        </w:rPr>
        <w:t> </w:t>
      </w:r>
      <w:r>
        <w:rPr>
          <w:color w:val="231F20"/>
          <w:sz w:val="24"/>
        </w:rPr>
        <w:t>хувьсагчийн</w:t>
      </w:r>
      <w:r>
        <w:rPr>
          <w:color w:val="231F20"/>
          <w:spacing w:val="-12"/>
          <w:sz w:val="24"/>
        </w:rPr>
        <w:t> </w:t>
      </w:r>
      <w:r>
        <w:rPr>
          <w:color w:val="231F20"/>
          <w:sz w:val="24"/>
        </w:rPr>
        <w:t>нэр</w:t>
      </w:r>
      <w:r>
        <w:rPr>
          <w:color w:val="231F20"/>
          <w:spacing w:val="-12"/>
          <w:sz w:val="24"/>
        </w:rPr>
        <w:t> </w:t>
      </w:r>
      <w:r>
        <w:rPr>
          <w:color w:val="231F20"/>
          <w:sz w:val="24"/>
        </w:rPr>
        <w:t>нь</w:t>
      </w:r>
      <w:r>
        <w:rPr>
          <w:color w:val="231F20"/>
          <w:spacing w:val="-12"/>
          <w:sz w:val="24"/>
        </w:rPr>
        <w:t> </w:t>
      </w:r>
      <w:r>
        <w:rPr>
          <w:b/>
          <w:color w:val="231F20"/>
          <w:sz w:val="24"/>
        </w:rPr>
        <w:t>MedlegА</w:t>
      </w:r>
      <w:r>
        <w:rPr>
          <w:b/>
          <w:color w:val="231F20"/>
          <w:spacing w:val="-5"/>
          <w:sz w:val="24"/>
        </w:rPr>
        <w:t> </w:t>
      </w:r>
      <w:r>
        <w:rPr>
          <w:color w:val="231F20"/>
          <w:sz w:val="24"/>
        </w:rPr>
        <w:t>ба</w:t>
      </w:r>
      <w:r>
        <w:rPr>
          <w:color w:val="231F20"/>
          <w:spacing w:val="-12"/>
          <w:sz w:val="24"/>
        </w:rPr>
        <w:t> </w:t>
      </w:r>
      <w:r>
        <w:rPr>
          <w:b/>
          <w:color w:val="231F20"/>
          <w:sz w:val="24"/>
        </w:rPr>
        <w:t>=</w:t>
      </w:r>
      <w:r>
        <w:rPr>
          <w:b/>
          <w:color w:val="231F20"/>
          <w:spacing w:val="-5"/>
          <w:sz w:val="24"/>
        </w:rPr>
        <w:t> </w:t>
      </w:r>
      <w:r>
        <w:rPr>
          <w:b/>
          <w:color w:val="231F20"/>
          <w:sz w:val="24"/>
        </w:rPr>
        <w:t>Numeric</w:t>
      </w:r>
      <w:r>
        <w:rPr>
          <w:b/>
          <w:color w:val="231F20"/>
          <w:spacing w:val="-5"/>
          <w:sz w:val="24"/>
        </w:rPr>
        <w:t> </w:t>
      </w:r>
      <w:r>
        <w:rPr>
          <w:b/>
          <w:color w:val="231F20"/>
          <w:sz w:val="24"/>
        </w:rPr>
        <w:t>Expression</w:t>
      </w:r>
      <w:r>
        <w:rPr>
          <w:b/>
          <w:color w:val="231F20"/>
          <w:spacing w:val="-5"/>
          <w:sz w:val="24"/>
        </w:rPr>
        <w:t> </w:t>
      </w:r>
      <w:r>
        <w:rPr>
          <w:color w:val="231F20"/>
          <w:sz w:val="24"/>
        </w:rPr>
        <w:t>гэсэн</w:t>
      </w:r>
      <w:r>
        <w:rPr>
          <w:color w:val="231F20"/>
          <w:spacing w:val="-12"/>
          <w:sz w:val="24"/>
        </w:rPr>
        <w:t> </w:t>
      </w:r>
      <w:r>
        <w:rPr>
          <w:color w:val="231F20"/>
          <w:sz w:val="24"/>
        </w:rPr>
        <w:t>талбарт</w:t>
      </w:r>
      <w:r>
        <w:rPr>
          <w:color w:val="231F20"/>
          <w:spacing w:val="-12"/>
          <w:sz w:val="24"/>
        </w:rPr>
        <w:t> </w:t>
      </w:r>
      <w:r>
        <w:rPr>
          <w:color w:val="231F20"/>
          <w:sz w:val="24"/>
        </w:rPr>
        <w:t>“</w:t>
      </w:r>
      <w:r>
        <w:rPr>
          <w:b/>
          <w:color w:val="231F20"/>
          <w:sz w:val="24"/>
        </w:rPr>
        <w:t>1</w:t>
      </w:r>
      <w:r>
        <w:rPr>
          <w:color w:val="231F20"/>
          <w:sz w:val="24"/>
        </w:rPr>
        <w:t>”</w:t>
      </w:r>
      <w:r>
        <w:rPr>
          <w:color w:val="231F20"/>
          <w:spacing w:val="-12"/>
          <w:sz w:val="24"/>
        </w:rPr>
        <w:t> </w:t>
      </w:r>
      <w:r>
        <w:rPr>
          <w:color w:val="231F20"/>
          <w:sz w:val="24"/>
        </w:rPr>
        <w:t>гэсэн тоог биччихье.</w:t>
      </w:r>
    </w:p>
    <w:p>
      <w:pPr>
        <w:pStyle w:val="ListParagraph"/>
        <w:numPr>
          <w:ilvl w:val="0"/>
          <w:numId w:val="1"/>
        </w:numPr>
        <w:tabs>
          <w:tab w:pos="374" w:val="left" w:leader="none"/>
        </w:tabs>
        <w:spacing w:line="230" w:lineRule="auto" w:before="3" w:after="0"/>
        <w:ind w:left="142" w:right="124" w:firstLine="0"/>
        <w:jc w:val="both"/>
        <w:rPr>
          <w:sz w:val="24"/>
        </w:rPr>
      </w:pPr>
      <w:r>
        <w:rPr>
          <w:sz w:val="24"/>
        </w:rPr>
        <w:drawing>
          <wp:anchor distT="0" distB="0" distL="0" distR="0" allowOverlap="1" layoutInCell="1" locked="0" behindDoc="0" simplePos="0" relativeHeight="15730688">
            <wp:simplePos x="0" y="0"/>
            <wp:positionH relativeFrom="page">
              <wp:posOffset>1517650</wp:posOffset>
            </wp:positionH>
            <wp:positionV relativeFrom="paragraph">
              <wp:posOffset>1323742</wp:posOffset>
            </wp:positionV>
            <wp:extent cx="4523740" cy="333561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4523740" cy="3335610"/>
                    </a:xfrm>
                    <a:prstGeom prst="rect">
                      <a:avLst/>
                    </a:prstGeom>
                  </pic:spPr>
                </pic:pic>
              </a:graphicData>
            </a:graphic>
          </wp:anchor>
        </w:drawing>
      </w:r>
      <w:r>
        <w:rPr>
          <w:b/>
          <w:color w:val="231F20"/>
          <w:sz w:val="24"/>
        </w:rPr>
        <w:t>Compute</w:t>
      </w:r>
      <w:r>
        <w:rPr>
          <w:b/>
          <w:color w:val="231F20"/>
          <w:spacing w:val="-8"/>
          <w:sz w:val="24"/>
        </w:rPr>
        <w:t> </w:t>
      </w:r>
      <w:r>
        <w:rPr>
          <w:b/>
          <w:color w:val="231F20"/>
          <w:sz w:val="24"/>
        </w:rPr>
        <w:t>variable</w:t>
      </w:r>
      <w:r>
        <w:rPr>
          <w:b/>
          <w:color w:val="231F20"/>
          <w:spacing w:val="-8"/>
          <w:sz w:val="24"/>
        </w:rPr>
        <w:t> </w:t>
      </w:r>
      <w:r>
        <w:rPr>
          <w:color w:val="231F20"/>
          <w:sz w:val="24"/>
        </w:rPr>
        <w:t>харилцах</w:t>
      </w:r>
      <w:r>
        <w:rPr>
          <w:color w:val="231F20"/>
          <w:spacing w:val="-14"/>
          <w:sz w:val="24"/>
        </w:rPr>
        <w:t> </w:t>
      </w:r>
      <w:r>
        <w:rPr>
          <w:color w:val="231F20"/>
          <w:sz w:val="24"/>
        </w:rPr>
        <w:t>цонхны</w:t>
      </w:r>
      <w:r>
        <w:rPr>
          <w:color w:val="231F20"/>
          <w:spacing w:val="-14"/>
          <w:sz w:val="24"/>
        </w:rPr>
        <w:t> </w:t>
      </w:r>
      <w:r>
        <w:rPr>
          <w:color w:val="231F20"/>
          <w:sz w:val="24"/>
        </w:rPr>
        <w:t>доод</w:t>
      </w:r>
      <w:r>
        <w:rPr>
          <w:color w:val="231F20"/>
          <w:spacing w:val="-14"/>
          <w:sz w:val="24"/>
        </w:rPr>
        <w:t> </w:t>
      </w:r>
      <w:r>
        <w:rPr>
          <w:color w:val="231F20"/>
          <w:sz w:val="24"/>
        </w:rPr>
        <w:t>хэсэгт</w:t>
      </w:r>
      <w:r>
        <w:rPr>
          <w:color w:val="231F20"/>
          <w:spacing w:val="-14"/>
          <w:sz w:val="24"/>
        </w:rPr>
        <w:t> </w:t>
      </w:r>
      <w:r>
        <w:rPr>
          <w:color w:val="231F20"/>
          <w:sz w:val="24"/>
        </w:rPr>
        <w:t>байрлах</w:t>
      </w:r>
      <w:r>
        <w:rPr>
          <w:color w:val="231F20"/>
          <w:spacing w:val="-14"/>
          <w:sz w:val="24"/>
        </w:rPr>
        <w:t> </w:t>
      </w:r>
      <w:r>
        <w:rPr>
          <w:b/>
          <w:color w:val="231F20"/>
          <w:sz w:val="24"/>
        </w:rPr>
        <w:t>if</w:t>
      </w:r>
      <w:r>
        <w:rPr>
          <w:b/>
          <w:color w:val="231F20"/>
          <w:spacing w:val="-8"/>
          <w:sz w:val="24"/>
        </w:rPr>
        <w:t> </w:t>
      </w:r>
      <w:r>
        <w:rPr>
          <w:color w:val="231F20"/>
          <w:sz w:val="24"/>
        </w:rPr>
        <w:t>гэсэн</w:t>
      </w:r>
      <w:r>
        <w:rPr>
          <w:color w:val="231F20"/>
          <w:spacing w:val="-14"/>
          <w:sz w:val="24"/>
        </w:rPr>
        <w:t> </w:t>
      </w:r>
      <w:r>
        <w:rPr>
          <w:color w:val="231F20"/>
          <w:sz w:val="24"/>
        </w:rPr>
        <w:t>товчин</w:t>
      </w:r>
      <w:r>
        <w:rPr>
          <w:color w:val="231F20"/>
          <w:spacing w:val="-14"/>
          <w:sz w:val="24"/>
        </w:rPr>
        <w:t> </w:t>
      </w:r>
      <w:r>
        <w:rPr>
          <w:color w:val="231F20"/>
          <w:sz w:val="24"/>
        </w:rPr>
        <w:t>дээр</w:t>
      </w:r>
      <w:r>
        <w:rPr>
          <w:color w:val="231F20"/>
          <w:spacing w:val="-14"/>
          <w:sz w:val="24"/>
        </w:rPr>
        <w:t> </w:t>
      </w:r>
      <w:r>
        <w:rPr>
          <w:color w:val="231F20"/>
          <w:sz w:val="24"/>
        </w:rPr>
        <w:t>дарахад</w:t>
      </w:r>
      <w:r>
        <w:rPr>
          <w:color w:val="231F20"/>
          <w:spacing w:val="-14"/>
          <w:sz w:val="24"/>
        </w:rPr>
        <w:t> </w:t>
      </w:r>
      <w:r>
        <w:rPr>
          <w:color w:val="231F20"/>
          <w:sz w:val="24"/>
        </w:rPr>
        <w:t>дараах шинэ харилцах цонх гарч ирнэ. </w:t>
      </w:r>
      <w:r>
        <w:rPr>
          <w:b/>
          <w:color w:val="231F20"/>
          <w:sz w:val="24"/>
        </w:rPr>
        <w:t>Include if case satisfies condotions</w:t>
      </w:r>
      <w:r>
        <w:rPr>
          <w:color w:val="231F20"/>
          <w:sz w:val="24"/>
        </w:rPr>
        <w:t>: гэсэн сонгох товчийг сонгоод, суман товчлуурын тусламжтайгаар шаардлагатай хувьсагчууд болон шаардлагатай функцуудыг сонгож тохирох илэрхийллийг бичнэ. Манай тохиолдолд Q30 болон Q31 –р асуултуудад</w:t>
      </w:r>
      <w:r>
        <w:rPr>
          <w:color w:val="231F20"/>
          <w:spacing w:val="-5"/>
          <w:sz w:val="24"/>
        </w:rPr>
        <w:t> </w:t>
      </w:r>
      <w:r>
        <w:rPr>
          <w:color w:val="231F20"/>
          <w:sz w:val="24"/>
        </w:rPr>
        <w:t>хоёуланд</w:t>
      </w:r>
      <w:r>
        <w:rPr>
          <w:color w:val="231F20"/>
          <w:spacing w:val="-5"/>
          <w:sz w:val="24"/>
        </w:rPr>
        <w:t> </w:t>
      </w:r>
      <w:r>
        <w:rPr>
          <w:color w:val="231F20"/>
          <w:sz w:val="24"/>
        </w:rPr>
        <w:t>нь</w:t>
      </w:r>
      <w:r>
        <w:rPr>
          <w:color w:val="231F20"/>
          <w:spacing w:val="-5"/>
          <w:sz w:val="24"/>
        </w:rPr>
        <w:t> </w:t>
      </w:r>
      <w:r>
        <w:rPr>
          <w:color w:val="231F20"/>
          <w:sz w:val="24"/>
        </w:rPr>
        <w:t>зэрэг</w:t>
      </w:r>
      <w:r>
        <w:rPr>
          <w:color w:val="231F20"/>
          <w:spacing w:val="-4"/>
          <w:sz w:val="24"/>
        </w:rPr>
        <w:t> </w:t>
      </w:r>
      <w:r>
        <w:rPr>
          <w:color w:val="231F20"/>
          <w:sz w:val="24"/>
        </w:rPr>
        <w:t>тийм</w:t>
      </w:r>
      <w:r>
        <w:rPr>
          <w:color w:val="231F20"/>
          <w:spacing w:val="-5"/>
          <w:sz w:val="24"/>
        </w:rPr>
        <w:t> </w:t>
      </w:r>
      <w:r>
        <w:rPr>
          <w:color w:val="231F20"/>
          <w:sz w:val="24"/>
        </w:rPr>
        <w:t>гэж</w:t>
      </w:r>
      <w:r>
        <w:rPr>
          <w:color w:val="231F20"/>
          <w:spacing w:val="-5"/>
          <w:sz w:val="24"/>
        </w:rPr>
        <w:t> </w:t>
      </w:r>
      <w:r>
        <w:rPr>
          <w:color w:val="231F20"/>
          <w:sz w:val="24"/>
        </w:rPr>
        <w:t>хариулсан</w:t>
      </w:r>
      <w:r>
        <w:rPr>
          <w:color w:val="231F20"/>
          <w:spacing w:val="-5"/>
          <w:sz w:val="24"/>
        </w:rPr>
        <w:t> </w:t>
      </w:r>
      <w:r>
        <w:rPr>
          <w:color w:val="231F20"/>
          <w:sz w:val="24"/>
        </w:rPr>
        <w:t>хариултын</w:t>
      </w:r>
      <w:r>
        <w:rPr>
          <w:color w:val="231F20"/>
          <w:spacing w:val="-5"/>
          <w:sz w:val="24"/>
        </w:rPr>
        <w:t> </w:t>
      </w:r>
      <w:r>
        <w:rPr>
          <w:color w:val="231F20"/>
          <w:sz w:val="24"/>
        </w:rPr>
        <w:t>хувилбар</w:t>
      </w:r>
      <w:r>
        <w:rPr>
          <w:color w:val="231F20"/>
          <w:spacing w:val="-5"/>
          <w:sz w:val="24"/>
        </w:rPr>
        <w:t> </w:t>
      </w:r>
      <w:r>
        <w:rPr>
          <w:color w:val="231F20"/>
          <w:sz w:val="24"/>
        </w:rPr>
        <w:t>шаардлагатай</w:t>
      </w:r>
      <w:r>
        <w:rPr>
          <w:color w:val="231F20"/>
          <w:spacing w:val="-5"/>
          <w:sz w:val="24"/>
        </w:rPr>
        <w:t> </w:t>
      </w:r>
      <w:r>
        <w:rPr>
          <w:color w:val="231F20"/>
          <w:sz w:val="24"/>
        </w:rPr>
        <w:t>учраас </w:t>
      </w:r>
      <w:r>
        <w:rPr>
          <w:b/>
          <w:color w:val="231F20"/>
          <w:sz w:val="24"/>
        </w:rPr>
        <w:t>&amp; </w:t>
      </w:r>
      <w:r>
        <w:rPr>
          <w:color w:val="231F20"/>
          <w:sz w:val="24"/>
        </w:rPr>
        <w:t>буюу </w:t>
      </w:r>
      <w:r>
        <w:rPr>
          <w:b/>
          <w:color w:val="231F20"/>
          <w:sz w:val="24"/>
        </w:rPr>
        <w:t>ба </w:t>
      </w:r>
      <w:r>
        <w:rPr>
          <w:color w:val="231F20"/>
          <w:sz w:val="24"/>
        </w:rPr>
        <w:t>гэсэн холбоосын тусламжтайгаар зурагт үзүүлсэн илэрхийллийг бичнэ. Өөрөөр хэлбэл</w:t>
      </w:r>
      <w:r>
        <w:rPr>
          <w:color w:val="231F20"/>
          <w:spacing w:val="-3"/>
          <w:sz w:val="24"/>
        </w:rPr>
        <w:t> </w:t>
      </w:r>
      <w:r>
        <w:rPr>
          <w:color w:val="231F20"/>
          <w:sz w:val="24"/>
        </w:rPr>
        <w:t>энэ</w:t>
      </w:r>
      <w:r>
        <w:rPr>
          <w:color w:val="231F20"/>
          <w:spacing w:val="-3"/>
          <w:sz w:val="24"/>
        </w:rPr>
        <w:t> </w:t>
      </w:r>
      <w:r>
        <w:rPr>
          <w:color w:val="231F20"/>
          <w:sz w:val="24"/>
        </w:rPr>
        <w:t>талбарт</w:t>
      </w:r>
      <w:r>
        <w:rPr>
          <w:color w:val="231F20"/>
          <w:spacing w:val="-3"/>
          <w:sz w:val="24"/>
        </w:rPr>
        <w:t> </w:t>
      </w:r>
      <w:r>
        <w:rPr>
          <w:color w:val="231F20"/>
          <w:sz w:val="24"/>
        </w:rPr>
        <w:t>бичигдсэн</w:t>
      </w:r>
      <w:r>
        <w:rPr>
          <w:color w:val="231F20"/>
          <w:spacing w:val="-2"/>
          <w:sz w:val="24"/>
        </w:rPr>
        <w:t> </w:t>
      </w:r>
      <w:r>
        <w:rPr>
          <w:color w:val="231F20"/>
          <w:sz w:val="24"/>
        </w:rPr>
        <w:t>нөхцөлийг</w:t>
      </w:r>
      <w:r>
        <w:rPr>
          <w:color w:val="231F20"/>
          <w:spacing w:val="-3"/>
          <w:sz w:val="24"/>
        </w:rPr>
        <w:t> </w:t>
      </w:r>
      <w:r>
        <w:rPr>
          <w:color w:val="231F20"/>
          <w:sz w:val="24"/>
        </w:rPr>
        <w:t>хангах</w:t>
      </w:r>
      <w:r>
        <w:rPr>
          <w:color w:val="231F20"/>
          <w:spacing w:val="-3"/>
          <w:sz w:val="24"/>
        </w:rPr>
        <w:t> </w:t>
      </w:r>
      <w:r>
        <w:rPr>
          <w:color w:val="231F20"/>
          <w:sz w:val="24"/>
        </w:rPr>
        <w:t>бичлэгүүд</w:t>
      </w:r>
      <w:r>
        <w:rPr>
          <w:color w:val="231F20"/>
          <w:spacing w:val="-3"/>
          <w:sz w:val="24"/>
        </w:rPr>
        <w:t> </w:t>
      </w:r>
      <w:r>
        <w:rPr>
          <w:color w:val="231F20"/>
          <w:sz w:val="24"/>
        </w:rPr>
        <w:t>1</w:t>
      </w:r>
      <w:r>
        <w:rPr>
          <w:color w:val="231F20"/>
          <w:spacing w:val="-3"/>
          <w:sz w:val="24"/>
        </w:rPr>
        <w:t> </w:t>
      </w:r>
      <w:r>
        <w:rPr>
          <w:color w:val="231F20"/>
          <w:sz w:val="24"/>
        </w:rPr>
        <w:t>гэсэн</w:t>
      </w:r>
      <w:r>
        <w:rPr>
          <w:color w:val="231F20"/>
          <w:spacing w:val="-3"/>
          <w:sz w:val="24"/>
        </w:rPr>
        <w:t> </w:t>
      </w:r>
      <w:r>
        <w:rPr>
          <w:color w:val="231F20"/>
          <w:sz w:val="24"/>
        </w:rPr>
        <w:t>утгыг</w:t>
      </w:r>
      <w:r>
        <w:rPr>
          <w:color w:val="231F20"/>
          <w:spacing w:val="-3"/>
          <w:sz w:val="24"/>
        </w:rPr>
        <w:t> </w:t>
      </w:r>
      <w:r>
        <w:rPr>
          <w:color w:val="231F20"/>
          <w:sz w:val="24"/>
        </w:rPr>
        <w:t>авдаг</w:t>
      </w:r>
      <w:r>
        <w:rPr>
          <w:color w:val="231F20"/>
          <w:spacing w:val="-3"/>
          <w:sz w:val="24"/>
        </w:rPr>
        <w:t> </w:t>
      </w:r>
      <w:r>
        <w:rPr>
          <w:color w:val="231F20"/>
          <w:sz w:val="24"/>
        </w:rPr>
        <w:t>шинэ</w:t>
      </w:r>
      <w:r>
        <w:rPr>
          <w:color w:val="231F20"/>
          <w:spacing w:val="-3"/>
          <w:sz w:val="24"/>
        </w:rPr>
        <w:t> </w:t>
      </w:r>
      <w:r>
        <w:rPr>
          <w:color w:val="231F20"/>
          <w:sz w:val="24"/>
        </w:rPr>
        <w:t>хувьсагч </w:t>
      </w:r>
      <w:r>
        <w:rPr>
          <w:color w:val="231F20"/>
          <w:spacing w:val="-2"/>
          <w:sz w:val="24"/>
        </w:rPr>
        <w:t>үүснэ.</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48"/>
      </w:pPr>
    </w:p>
    <w:p>
      <w:pPr>
        <w:tabs>
          <w:tab w:pos="9450" w:val="left" w:leader="none"/>
        </w:tabs>
        <w:spacing w:before="1"/>
        <w:ind w:left="4413" w:right="0" w:firstLine="0"/>
        <w:jc w:val="left"/>
        <w:rPr>
          <w:b/>
          <w:sz w:val="22"/>
        </w:rPr>
      </w:pPr>
      <w:r>
        <w:rPr>
          <w:b/>
          <w:sz w:val="22"/>
        </w:rPr>
        <mc:AlternateContent>
          <mc:Choice Requires="wps">
            <w:drawing>
              <wp:anchor distT="0" distB="0" distL="0" distR="0" allowOverlap="1" layoutInCell="1" locked="0" behindDoc="1" simplePos="0" relativeHeight="487318016">
                <wp:simplePos x="0" y="0"/>
                <wp:positionH relativeFrom="page">
                  <wp:posOffset>6487796</wp:posOffset>
                </wp:positionH>
                <wp:positionV relativeFrom="paragraph">
                  <wp:posOffset>36901</wp:posOffset>
                </wp:positionV>
                <wp:extent cx="1270" cy="9652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998464" from="510.850098pt,2.905638pt" to="510.850098pt,10.502567pt" stroked="true" strokeweight="1.5pt" strokecolor="#231f20">
                <v:stroke dashstyle="solid"/>
                <w10:wrap type="none"/>
              </v:line>
            </w:pict>
          </mc:Fallback>
        </mc:AlternateContent>
      </w: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r>
        <w:rPr>
          <w:b/>
          <w:color w:val="231F20"/>
          <w:sz w:val="22"/>
        </w:rPr>
        <w:tab/>
      </w:r>
      <w:r>
        <w:rPr>
          <w:b/>
          <w:color w:val="231F20"/>
          <w:spacing w:val="-5"/>
          <w:sz w:val="22"/>
        </w:rPr>
        <w:t>163</w:t>
      </w:r>
    </w:p>
    <w:p>
      <w:pPr>
        <w:spacing w:after="0"/>
        <w:jc w:val="left"/>
        <w:rPr>
          <w:b/>
          <w:sz w:val="22"/>
        </w:rPr>
        <w:sectPr>
          <w:pgSz w:w="11900" w:h="16840"/>
          <w:pgMar w:top="980" w:bottom="280" w:left="992" w:right="992"/>
        </w:sectPr>
      </w:pPr>
    </w:p>
    <w:p>
      <w:pPr>
        <w:pStyle w:val="ListParagraph"/>
        <w:numPr>
          <w:ilvl w:val="0"/>
          <w:numId w:val="1"/>
        </w:numPr>
        <w:tabs>
          <w:tab w:pos="419" w:val="left" w:leader="none"/>
        </w:tabs>
        <w:spacing w:line="230" w:lineRule="auto" w:before="86" w:after="0"/>
        <w:ind w:left="142" w:right="125" w:firstLine="0"/>
        <w:jc w:val="both"/>
        <w:rPr>
          <w:sz w:val="24"/>
        </w:rPr>
      </w:pPr>
      <w:r>
        <w:rPr>
          <w:sz w:val="24"/>
        </w:rPr>
        <w:drawing>
          <wp:anchor distT="0" distB="0" distL="0" distR="0" allowOverlap="1" layoutInCell="1" locked="0" behindDoc="0" simplePos="0" relativeHeight="15731712">
            <wp:simplePos x="0" y="0"/>
            <wp:positionH relativeFrom="page">
              <wp:posOffset>1543686</wp:posOffset>
            </wp:positionH>
            <wp:positionV relativeFrom="paragraph">
              <wp:posOffset>374650</wp:posOffset>
            </wp:positionV>
            <wp:extent cx="4471908" cy="3513454"/>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4471908" cy="3513454"/>
                    </a:xfrm>
                    <a:prstGeom prst="rect">
                      <a:avLst/>
                    </a:prstGeom>
                  </pic:spPr>
                </pic:pic>
              </a:graphicData>
            </a:graphic>
          </wp:anchor>
        </w:drawing>
      </w:r>
      <w:r>
        <w:rPr>
          <w:color w:val="231F20"/>
          <w:sz w:val="24"/>
        </w:rPr>
        <w:t>Continue товчийг дарснаар </w:t>
      </w:r>
      <w:r>
        <w:rPr>
          <w:b/>
          <w:color w:val="231F20"/>
          <w:sz w:val="24"/>
        </w:rPr>
        <w:t>Compute variable </w:t>
      </w:r>
      <w:r>
        <w:rPr>
          <w:color w:val="231F20"/>
          <w:sz w:val="24"/>
        </w:rPr>
        <w:t>харилцах цонхонд эргэн шилжихэд дараах байдалтай харагдана.</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
      </w:pPr>
    </w:p>
    <w:p>
      <w:pPr>
        <w:pStyle w:val="BodyText"/>
        <w:spacing w:line="270" w:lineRule="exact" w:before="1"/>
        <w:ind w:left="142"/>
        <w:jc w:val="both"/>
      </w:pPr>
      <w:r>
        <w:rPr>
          <w:color w:val="231F20"/>
        </w:rPr>
        <w:t>Бидний</w:t>
      </w:r>
      <w:r>
        <w:rPr>
          <w:color w:val="231F20"/>
          <w:spacing w:val="-13"/>
        </w:rPr>
        <w:t> </w:t>
      </w:r>
      <w:r>
        <w:rPr>
          <w:color w:val="231F20"/>
        </w:rPr>
        <w:t>бичсэн</w:t>
      </w:r>
      <w:r>
        <w:rPr>
          <w:color w:val="231F20"/>
          <w:spacing w:val="-10"/>
        </w:rPr>
        <w:t> </w:t>
      </w:r>
      <w:r>
        <w:rPr>
          <w:color w:val="231F20"/>
        </w:rPr>
        <w:t>илэрхийлэл,</w:t>
      </w:r>
      <w:r>
        <w:rPr>
          <w:color w:val="231F20"/>
          <w:spacing w:val="-9"/>
        </w:rPr>
        <w:t> </w:t>
      </w:r>
      <w:r>
        <w:rPr>
          <w:b/>
          <w:color w:val="231F20"/>
        </w:rPr>
        <w:t>if...</w:t>
      </w:r>
      <w:r>
        <w:rPr>
          <w:b/>
          <w:color w:val="231F20"/>
          <w:spacing w:val="-9"/>
        </w:rPr>
        <w:t> </w:t>
      </w:r>
      <w:r>
        <w:rPr>
          <w:color w:val="231F20"/>
        </w:rPr>
        <w:t>товчны</w:t>
      </w:r>
      <w:r>
        <w:rPr>
          <w:color w:val="231F20"/>
          <w:spacing w:val="-11"/>
        </w:rPr>
        <w:t> </w:t>
      </w:r>
      <w:r>
        <w:rPr>
          <w:color w:val="231F20"/>
        </w:rPr>
        <w:t>харалдаа</w:t>
      </w:r>
      <w:r>
        <w:rPr>
          <w:color w:val="231F20"/>
          <w:spacing w:val="-10"/>
        </w:rPr>
        <w:t> </w:t>
      </w:r>
      <w:r>
        <w:rPr>
          <w:color w:val="231F20"/>
        </w:rPr>
        <w:t>ард</w:t>
      </w:r>
      <w:r>
        <w:rPr>
          <w:color w:val="231F20"/>
          <w:spacing w:val="-10"/>
        </w:rPr>
        <w:t> </w:t>
      </w:r>
      <w:r>
        <w:rPr>
          <w:color w:val="231F20"/>
        </w:rPr>
        <w:t>харагдаж</w:t>
      </w:r>
      <w:r>
        <w:rPr>
          <w:color w:val="231F20"/>
          <w:spacing w:val="-10"/>
        </w:rPr>
        <w:t> </w:t>
      </w:r>
      <w:r>
        <w:rPr>
          <w:color w:val="231F20"/>
          <w:spacing w:val="-2"/>
        </w:rPr>
        <w:t>байна.</w:t>
      </w:r>
    </w:p>
    <w:p>
      <w:pPr>
        <w:pStyle w:val="ListParagraph"/>
        <w:numPr>
          <w:ilvl w:val="0"/>
          <w:numId w:val="1"/>
        </w:numPr>
        <w:tabs>
          <w:tab w:pos="382" w:val="left" w:leader="none"/>
        </w:tabs>
        <w:spacing w:line="269" w:lineRule="exact" w:before="0" w:after="0"/>
        <w:ind w:left="382" w:right="0" w:hanging="240"/>
        <w:jc w:val="both"/>
        <w:rPr>
          <w:sz w:val="24"/>
        </w:rPr>
      </w:pPr>
      <w:r>
        <w:rPr>
          <w:color w:val="231F20"/>
          <w:sz w:val="24"/>
        </w:rPr>
        <w:t>OK</w:t>
      </w:r>
      <w:r>
        <w:rPr>
          <w:color w:val="231F20"/>
          <w:spacing w:val="-10"/>
          <w:sz w:val="24"/>
        </w:rPr>
        <w:t> </w:t>
      </w:r>
      <w:r>
        <w:rPr>
          <w:color w:val="231F20"/>
          <w:sz w:val="24"/>
        </w:rPr>
        <w:t>товчийг</w:t>
      </w:r>
      <w:r>
        <w:rPr>
          <w:color w:val="231F20"/>
          <w:spacing w:val="-9"/>
          <w:sz w:val="24"/>
        </w:rPr>
        <w:t> </w:t>
      </w:r>
      <w:r>
        <w:rPr>
          <w:color w:val="231F20"/>
          <w:sz w:val="24"/>
        </w:rPr>
        <w:t>дарснаар</w:t>
      </w:r>
      <w:r>
        <w:rPr>
          <w:color w:val="231F20"/>
          <w:spacing w:val="-9"/>
          <w:sz w:val="24"/>
        </w:rPr>
        <w:t> </w:t>
      </w:r>
      <w:r>
        <w:rPr>
          <w:color w:val="231F20"/>
          <w:sz w:val="24"/>
        </w:rPr>
        <w:t>нэг</w:t>
      </w:r>
      <w:r>
        <w:rPr>
          <w:color w:val="231F20"/>
          <w:spacing w:val="-11"/>
          <w:sz w:val="24"/>
        </w:rPr>
        <w:t> </w:t>
      </w:r>
      <w:r>
        <w:rPr>
          <w:color w:val="231F20"/>
          <w:sz w:val="24"/>
        </w:rPr>
        <w:t>удаагийн</w:t>
      </w:r>
      <w:r>
        <w:rPr>
          <w:color w:val="231F20"/>
          <w:spacing w:val="-10"/>
          <w:sz w:val="24"/>
        </w:rPr>
        <w:t> </w:t>
      </w:r>
      <w:r>
        <w:rPr>
          <w:color w:val="231F20"/>
          <w:sz w:val="24"/>
        </w:rPr>
        <w:t>үйлдэл</w:t>
      </w:r>
      <w:r>
        <w:rPr>
          <w:color w:val="231F20"/>
          <w:spacing w:val="-9"/>
          <w:sz w:val="24"/>
        </w:rPr>
        <w:t> </w:t>
      </w:r>
      <w:r>
        <w:rPr>
          <w:color w:val="231F20"/>
          <w:spacing w:val="-2"/>
          <w:sz w:val="24"/>
        </w:rPr>
        <w:t>дуусна.</w:t>
      </w:r>
    </w:p>
    <w:p>
      <w:pPr>
        <w:pStyle w:val="BodyText"/>
        <w:spacing w:line="230" w:lineRule="auto" w:before="7" w:after="24"/>
        <w:ind w:left="142" w:right="125"/>
        <w:jc w:val="both"/>
      </w:pPr>
      <w:r>
        <w:rPr>
          <w:color w:val="231F20"/>
        </w:rPr>
        <w:t>Бидний сонгож авсан жишээний хувьд нийт 6 янзын бүлэг үүсч байгаа тул дээрх үйлдлийг 6 удаа давтаж, тус бүр MedlegA, MedlegB, MedlegC, MedlegD, MedlegE, MedlegF гэсэн шинэ үүсмэл хувьсагчуудтай болно. Дээрх үйлдлүүд яг адил давтагдах боловч шинэ хувьсагчийн нэр</w:t>
      </w:r>
      <w:r>
        <w:rPr>
          <w:color w:val="231F20"/>
          <w:spacing w:val="-13"/>
        </w:rPr>
        <w:t> </w:t>
      </w:r>
      <w:r>
        <w:rPr>
          <w:color w:val="231F20"/>
        </w:rPr>
        <w:t>болон</w:t>
      </w:r>
      <w:r>
        <w:rPr>
          <w:color w:val="231F20"/>
          <w:spacing w:val="-12"/>
        </w:rPr>
        <w:t> </w:t>
      </w:r>
      <w:r>
        <w:rPr>
          <w:color w:val="231F20"/>
        </w:rPr>
        <w:t>if…</w:t>
      </w:r>
      <w:r>
        <w:rPr>
          <w:color w:val="231F20"/>
          <w:spacing w:val="-13"/>
        </w:rPr>
        <w:t> </w:t>
      </w:r>
      <w:r>
        <w:rPr>
          <w:color w:val="231F20"/>
        </w:rPr>
        <w:t>товчийг</w:t>
      </w:r>
      <w:r>
        <w:rPr>
          <w:color w:val="231F20"/>
          <w:spacing w:val="-13"/>
        </w:rPr>
        <w:t> </w:t>
      </w:r>
      <w:r>
        <w:rPr>
          <w:color w:val="231F20"/>
        </w:rPr>
        <w:t>дарж</w:t>
      </w:r>
      <w:r>
        <w:rPr>
          <w:color w:val="231F20"/>
          <w:spacing w:val="-13"/>
        </w:rPr>
        <w:t> </w:t>
      </w:r>
      <w:r>
        <w:rPr>
          <w:color w:val="231F20"/>
        </w:rPr>
        <w:t>бичих</w:t>
      </w:r>
      <w:r>
        <w:rPr>
          <w:color w:val="231F20"/>
          <w:spacing w:val="-12"/>
        </w:rPr>
        <w:t> </w:t>
      </w:r>
      <w:r>
        <w:rPr>
          <w:color w:val="231F20"/>
        </w:rPr>
        <w:t>илэрхийллүүд</w:t>
      </w:r>
      <w:r>
        <w:rPr>
          <w:color w:val="231F20"/>
          <w:spacing w:val="-13"/>
        </w:rPr>
        <w:t> </w:t>
      </w:r>
      <w:r>
        <w:rPr>
          <w:color w:val="231F20"/>
        </w:rPr>
        <w:t>л</w:t>
      </w:r>
      <w:r>
        <w:rPr>
          <w:color w:val="231F20"/>
          <w:spacing w:val="-13"/>
        </w:rPr>
        <w:t> </w:t>
      </w:r>
      <w:r>
        <w:rPr>
          <w:color w:val="231F20"/>
        </w:rPr>
        <w:t>тус</w:t>
      </w:r>
      <w:r>
        <w:rPr>
          <w:color w:val="231F20"/>
          <w:spacing w:val="-13"/>
        </w:rPr>
        <w:t> </w:t>
      </w:r>
      <w:r>
        <w:rPr>
          <w:color w:val="231F20"/>
        </w:rPr>
        <w:t>тус</w:t>
      </w:r>
      <w:r>
        <w:rPr>
          <w:color w:val="231F20"/>
          <w:spacing w:val="-13"/>
        </w:rPr>
        <w:t> </w:t>
      </w:r>
      <w:r>
        <w:rPr>
          <w:color w:val="231F20"/>
        </w:rPr>
        <w:t>ялгаатай</w:t>
      </w:r>
      <w:r>
        <w:rPr>
          <w:color w:val="231F20"/>
          <w:spacing w:val="-12"/>
        </w:rPr>
        <w:t> </w:t>
      </w:r>
      <w:r>
        <w:rPr>
          <w:color w:val="231F20"/>
        </w:rPr>
        <w:t>бичигдэнэ.</w:t>
      </w:r>
      <w:r>
        <w:rPr>
          <w:color w:val="231F20"/>
          <w:spacing w:val="-12"/>
        </w:rPr>
        <w:t> </w:t>
      </w:r>
      <w:r>
        <w:rPr>
          <w:color w:val="231F20"/>
        </w:rPr>
        <w:t>Үүнийг</w:t>
      </w:r>
      <w:r>
        <w:rPr>
          <w:color w:val="231F20"/>
          <w:spacing w:val="-13"/>
        </w:rPr>
        <w:t> </w:t>
      </w:r>
      <w:r>
        <w:rPr>
          <w:color w:val="231F20"/>
        </w:rPr>
        <w:t>дараах хүснэгтээр илэрхийлж үзүүлье.</w:t>
      </w:r>
    </w:p>
    <w:tbl>
      <w:tblPr>
        <w:tblW w:w="0" w:type="auto"/>
        <w:jc w:val="left"/>
        <w:tblInd w:w="1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70"/>
        <w:gridCol w:w="1800"/>
        <w:gridCol w:w="1618"/>
        <w:gridCol w:w="1623"/>
        <w:gridCol w:w="4066"/>
      </w:tblGrid>
      <w:tr>
        <w:trPr>
          <w:trHeight w:val="719" w:hRule="atLeast"/>
        </w:trPr>
        <w:tc>
          <w:tcPr>
            <w:tcW w:w="470" w:type="dxa"/>
          </w:tcPr>
          <w:p>
            <w:pPr>
              <w:pStyle w:val="TableParagraph"/>
              <w:spacing w:line="240" w:lineRule="auto"/>
              <w:jc w:val="left"/>
              <w:rPr>
                <w:sz w:val="22"/>
              </w:rPr>
            </w:pPr>
          </w:p>
        </w:tc>
        <w:tc>
          <w:tcPr>
            <w:tcW w:w="1800" w:type="dxa"/>
          </w:tcPr>
          <w:p>
            <w:pPr>
              <w:pStyle w:val="TableParagraph"/>
              <w:spacing w:line="249" w:lineRule="auto" w:before="120"/>
              <w:ind w:left="88" w:firstLine="212"/>
              <w:jc w:val="left"/>
              <w:rPr>
                <w:b/>
                <w:sz w:val="20"/>
              </w:rPr>
            </w:pPr>
            <w:r>
              <w:rPr>
                <w:b/>
                <w:color w:val="231F20"/>
                <w:spacing w:val="-2"/>
                <w:sz w:val="20"/>
              </w:rPr>
              <w:t>Бүлэглэлтээр үүсэх</w:t>
            </w:r>
            <w:r>
              <w:rPr>
                <w:b/>
                <w:color w:val="231F20"/>
                <w:spacing w:val="-14"/>
                <w:sz w:val="20"/>
              </w:rPr>
              <w:t> </w:t>
            </w:r>
            <w:r>
              <w:rPr>
                <w:b/>
                <w:color w:val="231F20"/>
                <w:spacing w:val="-2"/>
                <w:sz w:val="20"/>
              </w:rPr>
              <w:t>бүлгийн</w:t>
            </w:r>
            <w:r>
              <w:rPr>
                <w:b/>
                <w:color w:val="231F20"/>
                <w:spacing w:val="-14"/>
                <w:sz w:val="20"/>
              </w:rPr>
              <w:t> </w:t>
            </w:r>
            <w:r>
              <w:rPr>
                <w:b/>
                <w:color w:val="231F20"/>
                <w:spacing w:val="-2"/>
                <w:sz w:val="20"/>
              </w:rPr>
              <w:t>нэр</w:t>
            </w:r>
          </w:p>
        </w:tc>
        <w:tc>
          <w:tcPr>
            <w:tcW w:w="1618" w:type="dxa"/>
          </w:tcPr>
          <w:p>
            <w:pPr>
              <w:pStyle w:val="TableParagraph"/>
              <w:spacing w:line="249" w:lineRule="auto" w:before="120"/>
              <w:ind w:left="60" w:firstLine="419"/>
              <w:jc w:val="left"/>
              <w:rPr>
                <w:b/>
                <w:sz w:val="20"/>
              </w:rPr>
            </w:pPr>
            <w:r>
              <w:rPr>
                <w:b/>
                <w:color w:val="231F20"/>
                <w:spacing w:val="-2"/>
                <w:sz w:val="20"/>
              </w:rPr>
              <w:t>Үүсмэл </w:t>
            </w:r>
            <w:r>
              <w:rPr>
                <w:b/>
                <w:color w:val="231F20"/>
                <w:spacing w:val="-4"/>
                <w:sz w:val="20"/>
              </w:rPr>
              <w:t>хувьсагчийн</w:t>
            </w:r>
            <w:r>
              <w:rPr>
                <w:b/>
                <w:color w:val="231F20"/>
                <w:spacing w:val="-14"/>
                <w:sz w:val="20"/>
              </w:rPr>
              <w:t> </w:t>
            </w:r>
            <w:r>
              <w:rPr>
                <w:b/>
                <w:color w:val="231F20"/>
                <w:spacing w:val="-4"/>
                <w:sz w:val="20"/>
              </w:rPr>
              <w:t>нэр</w:t>
            </w:r>
          </w:p>
        </w:tc>
        <w:tc>
          <w:tcPr>
            <w:tcW w:w="1623" w:type="dxa"/>
          </w:tcPr>
          <w:p>
            <w:pPr>
              <w:pStyle w:val="TableParagraph"/>
              <w:spacing w:line="242" w:lineRule="auto"/>
              <w:ind w:left="240" w:right="240" w:firstLine="6"/>
              <w:rPr>
                <w:b/>
                <w:sz w:val="20"/>
              </w:rPr>
            </w:pPr>
            <w:r>
              <w:rPr>
                <w:b/>
                <w:color w:val="231F20"/>
                <w:spacing w:val="-2"/>
                <w:sz w:val="20"/>
              </w:rPr>
              <w:t>Үүсмэл </w:t>
            </w:r>
            <w:r>
              <w:rPr>
                <w:b/>
                <w:color w:val="231F20"/>
                <w:spacing w:val="-4"/>
                <w:sz w:val="20"/>
              </w:rPr>
              <w:t>хувьсагчийн </w:t>
            </w:r>
            <w:r>
              <w:rPr>
                <w:b/>
                <w:color w:val="231F20"/>
                <w:sz w:val="20"/>
              </w:rPr>
              <w:t>авах утга</w:t>
            </w:r>
          </w:p>
        </w:tc>
        <w:tc>
          <w:tcPr>
            <w:tcW w:w="4066" w:type="dxa"/>
          </w:tcPr>
          <w:p>
            <w:pPr>
              <w:pStyle w:val="TableParagraph"/>
              <w:spacing w:line="240" w:lineRule="auto" w:before="10"/>
              <w:jc w:val="left"/>
              <w:rPr>
                <w:sz w:val="20"/>
              </w:rPr>
            </w:pPr>
          </w:p>
          <w:p>
            <w:pPr>
              <w:pStyle w:val="TableParagraph"/>
              <w:spacing w:line="240" w:lineRule="auto"/>
              <w:ind w:left="22" w:right="1"/>
              <w:rPr>
                <w:b/>
                <w:sz w:val="20"/>
              </w:rPr>
            </w:pPr>
            <w:r>
              <w:rPr>
                <w:b/>
                <w:color w:val="231F20"/>
                <w:spacing w:val="-2"/>
                <w:sz w:val="20"/>
              </w:rPr>
              <w:t>Нөхцөлт</w:t>
            </w:r>
            <w:r>
              <w:rPr>
                <w:b/>
                <w:color w:val="231F20"/>
                <w:spacing w:val="-1"/>
                <w:sz w:val="20"/>
              </w:rPr>
              <w:t> </w:t>
            </w:r>
            <w:r>
              <w:rPr>
                <w:b/>
                <w:color w:val="231F20"/>
                <w:spacing w:val="-2"/>
                <w:sz w:val="20"/>
              </w:rPr>
              <w:t>илэрхийлэл</w:t>
            </w:r>
          </w:p>
        </w:tc>
      </w:tr>
      <w:tr>
        <w:trPr>
          <w:trHeight w:val="239" w:hRule="atLeast"/>
        </w:trPr>
        <w:tc>
          <w:tcPr>
            <w:tcW w:w="470" w:type="dxa"/>
          </w:tcPr>
          <w:p>
            <w:pPr>
              <w:pStyle w:val="TableParagraph"/>
              <w:spacing w:line="220" w:lineRule="exact"/>
              <w:ind w:left="26"/>
              <w:rPr>
                <w:sz w:val="20"/>
              </w:rPr>
            </w:pPr>
            <w:r>
              <w:rPr>
                <w:color w:val="231F20"/>
                <w:spacing w:val="-10"/>
                <w:sz w:val="20"/>
              </w:rPr>
              <w:t>1</w:t>
            </w:r>
          </w:p>
        </w:tc>
        <w:tc>
          <w:tcPr>
            <w:tcW w:w="1800" w:type="dxa"/>
          </w:tcPr>
          <w:p>
            <w:pPr>
              <w:pStyle w:val="TableParagraph"/>
              <w:spacing w:line="220" w:lineRule="exact"/>
              <w:ind w:left="42"/>
              <w:rPr>
                <w:sz w:val="20"/>
              </w:rPr>
            </w:pPr>
            <w:r>
              <w:rPr>
                <w:color w:val="231F20"/>
                <w:spacing w:val="-10"/>
                <w:sz w:val="20"/>
              </w:rPr>
              <w:t>A</w:t>
            </w:r>
          </w:p>
        </w:tc>
        <w:tc>
          <w:tcPr>
            <w:tcW w:w="1618" w:type="dxa"/>
          </w:tcPr>
          <w:p>
            <w:pPr>
              <w:pStyle w:val="TableParagraph"/>
              <w:spacing w:line="220" w:lineRule="exact"/>
              <w:ind w:left="35"/>
              <w:rPr>
                <w:sz w:val="20"/>
              </w:rPr>
            </w:pPr>
            <w:r>
              <w:rPr>
                <w:color w:val="231F20"/>
                <w:spacing w:val="-2"/>
                <w:sz w:val="20"/>
              </w:rPr>
              <w:t>MedlegA</w:t>
            </w:r>
          </w:p>
        </w:tc>
        <w:tc>
          <w:tcPr>
            <w:tcW w:w="1623" w:type="dxa"/>
          </w:tcPr>
          <w:p>
            <w:pPr>
              <w:pStyle w:val="TableParagraph"/>
              <w:spacing w:line="220" w:lineRule="exact"/>
              <w:ind w:left="25"/>
              <w:rPr>
                <w:sz w:val="20"/>
              </w:rPr>
            </w:pPr>
            <w:r>
              <w:rPr>
                <w:color w:val="231F20"/>
                <w:spacing w:val="-10"/>
                <w:sz w:val="20"/>
              </w:rPr>
              <w:t>1</w:t>
            </w:r>
          </w:p>
        </w:tc>
        <w:tc>
          <w:tcPr>
            <w:tcW w:w="4066" w:type="dxa"/>
          </w:tcPr>
          <w:p>
            <w:pPr>
              <w:pStyle w:val="TableParagraph"/>
              <w:spacing w:line="220" w:lineRule="exact"/>
              <w:ind w:left="22"/>
              <w:rPr>
                <w:sz w:val="20"/>
              </w:rPr>
            </w:pPr>
            <w:r>
              <w:rPr>
                <w:color w:val="231F20"/>
                <w:sz w:val="20"/>
              </w:rPr>
              <w:t>q30=1</w:t>
            </w:r>
            <w:r>
              <w:rPr>
                <w:color w:val="231F20"/>
                <w:spacing w:val="-4"/>
                <w:sz w:val="20"/>
              </w:rPr>
              <w:t> </w:t>
            </w:r>
            <w:r>
              <w:rPr>
                <w:color w:val="231F20"/>
                <w:sz w:val="20"/>
              </w:rPr>
              <w:t>&amp;</w:t>
            </w:r>
            <w:r>
              <w:rPr>
                <w:color w:val="231F20"/>
                <w:spacing w:val="-3"/>
                <w:sz w:val="20"/>
              </w:rPr>
              <w:t> </w:t>
            </w:r>
            <w:r>
              <w:rPr>
                <w:color w:val="231F20"/>
                <w:spacing w:val="-4"/>
                <w:sz w:val="20"/>
              </w:rPr>
              <w:t>q31=1</w:t>
            </w:r>
          </w:p>
        </w:tc>
      </w:tr>
      <w:tr>
        <w:trPr>
          <w:trHeight w:val="244" w:hRule="atLeast"/>
        </w:trPr>
        <w:tc>
          <w:tcPr>
            <w:tcW w:w="470" w:type="dxa"/>
          </w:tcPr>
          <w:p>
            <w:pPr>
              <w:pStyle w:val="TableParagraph"/>
              <w:ind w:left="26"/>
              <w:rPr>
                <w:sz w:val="20"/>
              </w:rPr>
            </w:pPr>
            <w:r>
              <w:rPr>
                <w:color w:val="231F20"/>
                <w:spacing w:val="-10"/>
                <w:sz w:val="20"/>
              </w:rPr>
              <w:t>2</w:t>
            </w:r>
          </w:p>
        </w:tc>
        <w:tc>
          <w:tcPr>
            <w:tcW w:w="1800" w:type="dxa"/>
          </w:tcPr>
          <w:p>
            <w:pPr>
              <w:pStyle w:val="TableParagraph"/>
              <w:ind w:left="42" w:right="12"/>
              <w:rPr>
                <w:sz w:val="20"/>
              </w:rPr>
            </w:pPr>
            <w:r>
              <w:rPr>
                <w:color w:val="231F20"/>
                <w:spacing w:val="-10"/>
                <w:sz w:val="20"/>
              </w:rPr>
              <w:t>B</w:t>
            </w:r>
          </w:p>
        </w:tc>
        <w:tc>
          <w:tcPr>
            <w:tcW w:w="1618" w:type="dxa"/>
          </w:tcPr>
          <w:p>
            <w:pPr>
              <w:pStyle w:val="TableParagraph"/>
              <w:ind w:left="35" w:right="10"/>
              <w:rPr>
                <w:sz w:val="20"/>
              </w:rPr>
            </w:pPr>
            <w:r>
              <w:rPr>
                <w:color w:val="231F20"/>
                <w:spacing w:val="-2"/>
                <w:sz w:val="20"/>
              </w:rPr>
              <w:t>MedlegB</w:t>
            </w:r>
          </w:p>
        </w:tc>
        <w:tc>
          <w:tcPr>
            <w:tcW w:w="1623" w:type="dxa"/>
          </w:tcPr>
          <w:p>
            <w:pPr>
              <w:pStyle w:val="TableParagraph"/>
              <w:ind w:left="25"/>
              <w:rPr>
                <w:sz w:val="20"/>
              </w:rPr>
            </w:pPr>
            <w:r>
              <w:rPr>
                <w:color w:val="231F20"/>
                <w:spacing w:val="-10"/>
                <w:sz w:val="20"/>
              </w:rPr>
              <w:t>2</w:t>
            </w:r>
          </w:p>
        </w:tc>
        <w:tc>
          <w:tcPr>
            <w:tcW w:w="4066" w:type="dxa"/>
          </w:tcPr>
          <w:p>
            <w:pPr>
              <w:pStyle w:val="TableParagraph"/>
              <w:ind w:left="22" w:right="3"/>
              <w:rPr>
                <w:sz w:val="20"/>
              </w:rPr>
            </w:pPr>
            <w:r>
              <w:rPr>
                <w:color w:val="231F20"/>
                <w:sz w:val="20"/>
              </w:rPr>
              <w:t>(q30=1</w:t>
            </w:r>
            <w:r>
              <w:rPr>
                <w:color w:val="231F20"/>
                <w:spacing w:val="-4"/>
                <w:sz w:val="20"/>
              </w:rPr>
              <w:t> </w:t>
            </w:r>
            <w:r>
              <w:rPr>
                <w:color w:val="231F20"/>
                <w:sz w:val="20"/>
              </w:rPr>
              <w:t>&amp;</w:t>
            </w:r>
            <w:r>
              <w:rPr>
                <w:color w:val="231F20"/>
                <w:spacing w:val="-4"/>
                <w:sz w:val="20"/>
              </w:rPr>
              <w:t> </w:t>
            </w:r>
            <w:r>
              <w:rPr>
                <w:color w:val="231F20"/>
                <w:sz w:val="20"/>
              </w:rPr>
              <w:t>q31=3)</w:t>
            </w:r>
            <w:r>
              <w:rPr>
                <w:color w:val="231F20"/>
                <w:spacing w:val="-4"/>
                <w:sz w:val="20"/>
              </w:rPr>
              <w:t> </w:t>
            </w:r>
            <w:r>
              <w:rPr>
                <w:color w:val="231F20"/>
                <w:sz w:val="20"/>
              </w:rPr>
              <w:t>Ι</w:t>
            </w:r>
            <w:r>
              <w:rPr>
                <w:color w:val="231F20"/>
                <w:spacing w:val="-4"/>
                <w:sz w:val="20"/>
              </w:rPr>
              <w:t> </w:t>
            </w:r>
            <w:r>
              <w:rPr>
                <w:color w:val="231F20"/>
                <w:sz w:val="20"/>
              </w:rPr>
              <w:t>(q30=3</w:t>
            </w:r>
            <w:r>
              <w:rPr>
                <w:color w:val="231F20"/>
                <w:spacing w:val="-3"/>
                <w:sz w:val="20"/>
              </w:rPr>
              <w:t> </w:t>
            </w:r>
            <w:r>
              <w:rPr>
                <w:color w:val="231F20"/>
                <w:sz w:val="20"/>
              </w:rPr>
              <w:t>&amp;</w:t>
            </w:r>
            <w:r>
              <w:rPr>
                <w:color w:val="231F20"/>
                <w:spacing w:val="-5"/>
                <w:sz w:val="20"/>
              </w:rPr>
              <w:t> </w:t>
            </w:r>
            <w:r>
              <w:rPr>
                <w:color w:val="231F20"/>
                <w:spacing w:val="-2"/>
                <w:sz w:val="20"/>
              </w:rPr>
              <w:t>q31=1)</w:t>
            </w:r>
          </w:p>
        </w:tc>
      </w:tr>
      <w:tr>
        <w:trPr>
          <w:trHeight w:val="239" w:hRule="atLeast"/>
        </w:trPr>
        <w:tc>
          <w:tcPr>
            <w:tcW w:w="470" w:type="dxa"/>
          </w:tcPr>
          <w:p>
            <w:pPr>
              <w:pStyle w:val="TableParagraph"/>
              <w:spacing w:line="220" w:lineRule="exact"/>
              <w:ind w:left="26"/>
              <w:rPr>
                <w:sz w:val="20"/>
              </w:rPr>
            </w:pPr>
            <w:r>
              <w:rPr>
                <w:color w:val="231F20"/>
                <w:spacing w:val="-10"/>
                <w:sz w:val="20"/>
              </w:rPr>
              <w:t>3</w:t>
            </w:r>
          </w:p>
        </w:tc>
        <w:tc>
          <w:tcPr>
            <w:tcW w:w="1800" w:type="dxa"/>
          </w:tcPr>
          <w:p>
            <w:pPr>
              <w:pStyle w:val="TableParagraph"/>
              <w:spacing w:line="220" w:lineRule="exact"/>
              <w:ind w:left="42" w:right="12"/>
              <w:rPr>
                <w:sz w:val="20"/>
              </w:rPr>
            </w:pPr>
            <w:r>
              <w:rPr>
                <w:color w:val="231F20"/>
                <w:spacing w:val="-10"/>
                <w:sz w:val="20"/>
              </w:rPr>
              <w:t>C</w:t>
            </w:r>
          </w:p>
        </w:tc>
        <w:tc>
          <w:tcPr>
            <w:tcW w:w="1618" w:type="dxa"/>
          </w:tcPr>
          <w:p>
            <w:pPr>
              <w:pStyle w:val="TableParagraph"/>
              <w:spacing w:line="220" w:lineRule="exact"/>
              <w:ind w:left="35" w:right="10"/>
              <w:rPr>
                <w:sz w:val="20"/>
              </w:rPr>
            </w:pPr>
            <w:r>
              <w:rPr>
                <w:color w:val="231F20"/>
                <w:spacing w:val="-2"/>
                <w:sz w:val="20"/>
              </w:rPr>
              <w:t>MedlegC</w:t>
            </w:r>
          </w:p>
        </w:tc>
        <w:tc>
          <w:tcPr>
            <w:tcW w:w="1623" w:type="dxa"/>
          </w:tcPr>
          <w:p>
            <w:pPr>
              <w:pStyle w:val="TableParagraph"/>
              <w:spacing w:line="220" w:lineRule="exact"/>
              <w:ind w:left="25"/>
              <w:rPr>
                <w:sz w:val="20"/>
              </w:rPr>
            </w:pPr>
            <w:r>
              <w:rPr>
                <w:color w:val="231F20"/>
                <w:spacing w:val="-10"/>
                <w:sz w:val="20"/>
              </w:rPr>
              <w:t>3</w:t>
            </w:r>
          </w:p>
        </w:tc>
        <w:tc>
          <w:tcPr>
            <w:tcW w:w="4066" w:type="dxa"/>
          </w:tcPr>
          <w:p>
            <w:pPr>
              <w:pStyle w:val="TableParagraph"/>
              <w:spacing w:line="220" w:lineRule="exact"/>
              <w:ind w:left="22" w:right="1"/>
              <w:rPr>
                <w:sz w:val="20"/>
              </w:rPr>
            </w:pPr>
            <w:r>
              <w:rPr>
                <w:color w:val="231F20"/>
                <w:sz w:val="20"/>
              </w:rPr>
              <w:t>q30=3</w:t>
            </w:r>
            <w:r>
              <w:rPr>
                <w:color w:val="231F20"/>
                <w:spacing w:val="-4"/>
                <w:sz w:val="20"/>
              </w:rPr>
              <w:t> </w:t>
            </w:r>
            <w:r>
              <w:rPr>
                <w:color w:val="231F20"/>
                <w:sz w:val="20"/>
              </w:rPr>
              <w:t>&amp;</w:t>
            </w:r>
            <w:r>
              <w:rPr>
                <w:color w:val="231F20"/>
                <w:spacing w:val="-4"/>
                <w:sz w:val="20"/>
              </w:rPr>
              <w:t> </w:t>
            </w:r>
            <w:r>
              <w:rPr>
                <w:color w:val="231F20"/>
                <w:spacing w:val="-2"/>
                <w:sz w:val="20"/>
              </w:rPr>
              <w:t>q31=3</w:t>
            </w:r>
          </w:p>
        </w:tc>
      </w:tr>
      <w:tr>
        <w:trPr>
          <w:trHeight w:val="244" w:hRule="atLeast"/>
        </w:trPr>
        <w:tc>
          <w:tcPr>
            <w:tcW w:w="470" w:type="dxa"/>
          </w:tcPr>
          <w:p>
            <w:pPr>
              <w:pStyle w:val="TableParagraph"/>
              <w:ind w:left="26"/>
              <w:rPr>
                <w:sz w:val="20"/>
              </w:rPr>
            </w:pPr>
            <w:r>
              <w:rPr>
                <w:color w:val="231F20"/>
                <w:spacing w:val="-10"/>
                <w:sz w:val="20"/>
              </w:rPr>
              <w:t>4</w:t>
            </w:r>
          </w:p>
        </w:tc>
        <w:tc>
          <w:tcPr>
            <w:tcW w:w="1800" w:type="dxa"/>
          </w:tcPr>
          <w:p>
            <w:pPr>
              <w:pStyle w:val="TableParagraph"/>
              <w:ind w:left="42" w:right="12"/>
              <w:rPr>
                <w:sz w:val="20"/>
              </w:rPr>
            </w:pPr>
            <w:r>
              <w:rPr>
                <w:color w:val="231F20"/>
                <w:spacing w:val="-10"/>
                <w:sz w:val="20"/>
              </w:rPr>
              <w:t>D</w:t>
            </w:r>
          </w:p>
        </w:tc>
        <w:tc>
          <w:tcPr>
            <w:tcW w:w="1618" w:type="dxa"/>
          </w:tcPr>
          <w:p>
            <w:pPr>
              <w:pStyle w:val="TableParagraph"/>
              <w:ind w:left="35" w:right="11"/>
              <w:rPr>
                <w:sz w:val="20"/>
              </w:rPr>
            </w:pPr>
            <w:r>
              <w:rPr>
                <w:color w:val="231F20"/>
                <w:spacing w:val="-2"/>
                <w:sz w:val="20"/>
              </w:rPr>
              <w:t>MedlegD</w:t>
            </w:r>
          </w:p>
        </w:tc>
        <w:tc>
          <w:tcPr>
            <w:tcW w:w="1623" w:type="dxa"/>
          </w:tcPr>
          <w:p>
            <w:pPr>
              <w:pStyle w:val="TableParagraph"/>
              <w:ind w:left="25"/>
              <w:rPr>
                <w:sz w:val="20"/>
              </w:rPr>
            </w:pPr>
            <w:r>
              <w:rPr>
                <w:color w:val="231F20"/>
                <w:spacing w:val="-10"/>
                <w:sz w:val="20"/>
              </w:rPr>
              <w:t>4</w:t>
            </w:r>
          </w:p>
        </w:tc>
        <w:tc>
          <w:tcPr>
            <w:tcW w:w="4066" w:type="dxa"/>
          </w:tcPr>
          <w:p>
            <w:pPr>
              <w:pStyle w:val="TableParagraph"/>
              <w:ind w:left="22" w:right="3"/>
              <w:rPr>
                <w:sz w:val="20"/>
              </w:rPr>
            </w:pPr>
            <w:r>
              <w:rPr>
                <w:color w:val="231F20"/>
                <w:sz w:val="20"/>
              </w:rPr>
              <w:t>(q30=1</w:t>
            </w:r>
            <w:r>
              <w:rPr>
                <w:color w:val="231F20"/>
                <w:spacing w:val="-6"/>
                <w:sz w:val="20"/>
              </w:rPr>
              <w:t> </w:t>
            </w:r>
            <w:r>
              <w:rPr>
                <w:color w:val="231F20"/>
                <w:sz w:val="20"/>
              </w:rPr>
              <w:t>&amp;</w:t>
            </w:r>
            <w:r>
              <w:rPr>
                <w:color w:val="231F20"/>
                <w:spacing w:val="-4"/>
                <w:sz w:val="20"/>
              </w:rPr>
              <w:t> </w:t>
            </w:r>
            <w:r>
              <w:rPr>
                <w:color w:val="231F20"/>
                <w:sz w:val="20"/>
              </w:rPr>
              <w:t>q31=2)</w:t>
            </w:r>
            <w:r>
              <w:rPr>
                <w:color w:val="231F20"/>
                <w:spacing w:val="-4"/>
                <w:sz w:val="20"/>
              </w:rPr>
              <w:t> </w:t>
            </w:r>
            <w:r>
              <w:rPr>
                <w:color w:val="231F20"/>
                <w:sz w:val="20"/>
              </w:rPr>
              <w:t>Ι</w:t>
            </w:r>
            <w:r>
              <w:rPr>
                <w:color w:val="231F20"/>
                <w:spacing w:val="-4"/>
                <w:sz w:val="20"/>
              </w:rPr>
              <w:t> </w:t>
            </w:r>
            <w:r>
              <w:rPr>
                <w:color w:val="231F20"/>
                <w:sz w:val="20"/>
              </w:rPr>
              <w:t>(q30=2</w:t>
            </w:r>
            <w:r>
              <w:rPr>
                <w:color w:val="231F20"/>
                <w:spacing w:val="-4"/>
                <w:sz w:val="20"/>
              </w:rPr>
              <w:t> </w:t>
            </w:r>
            <w:r>
              <w:rPr>
                <w:color w:val="231F20"/>
                <w:sz w:val="20"/>
              </w:rPr>
              <w:t>&amp;</w:t>
            </w:r>
            <w:r>
              <w:rPr>
                <w:color w:val="231F20"/>
                <w:spacing w:val="-4"/>
                <w:sz w:val="20"/>
              </w:rPr>
              <w:t> </w:t>
            </w:r>
            <w:r>
              <w:rPr>
                <w:color w:val="231F20"/>
                <w:spacing w:val="-2"/>
                <w:sz w:val="20"/>
              </w:rPr>
              <w:t>q31=1)</w:t>
            </w:r>
          </w:p>
        </w:tc>
      </w:tr>
      <w:tr>
        <w:trPr>
          <w:trHeight w:val="239" w:hRule="atLeast"/>
        </w:trPr>
        <w:tc>
          <w:tcPr>
            <w:tcW w:w="470" w:type="dxa"/>
          </w:tcPr>
          <w:p>
            <w:pPr>
              <w:pStyle w:val="TableParagraph"/>
              <w:spacing w:line="220" w:lineRule="exact"/>
              <w:ind w:left="26"/>
              <w:rPr>
                <w:sz w:val="20"/>
              </w:rPr>
            </w:pPr>
            <w:r>
              <w:rPr>
                <w:color w:val="231F20"/>
                <w:spacing w:val="-10"/>
                <w:sz w:val="20"/>
              </w:rPr>
              <w:t>5</w:t>
            </w:r>
          </w:p>
        </w:tc>
        <w:tc>
          <w:tcPr>
            <w:tcW w:w="1800" w:type="dxa"/>
          </w:tcPr>
          <w:p>
            <w:pPr>
              <w:pStyle w:val="TableParagraph"/>
              <w:spacing w:line="220" w:lineRule="exact"/>
              <w:ind w:left="42" w:right="13"/>
              <w:rPr>
                <w:sz w:val="20"/>
              </w:rPr>
            </w:pPr>
            <w:r>
              <w:rPr>
                <w:color w:val="231F20"/>
                <w:spacing w:val="-10"/>
                <w:sz w:val="20"/>
              </w:rPr>
              <w:t>E</w:t>
            </w:r>
          </w:p>
        </w:tc>
        <w:tc>
          <w:tcPr>
            <w:tcW w:w="1618" w:type="dxa"/>
          </w:tcPr>
          <w:p>
            <w:pPr>
              <w:pStyle w:val="TableParagraph"/>
              <w:spacing w:line="220" w:lineRule="exact"/>
              <w:ind w:left="35" w:right="10"/>
              <w:rPr>
                <w:sz w:val="20"/>
              </w:rPr>
            </w:pPr>
            <w:r>
              <w:rPr>
                <w:color w:val="231F20"/>
                <w:spacing w:val="-2"/>
                <w:sz w:val="20"/>
              </w:rPr>
              <w:t>MedlegE</w:t>
            </w:r>
          </w:p>
        </w:tc>
        <w:tc>
          <w:tcPr>
            <w:tcW w:w="1623" w:type="dxa"/>
          </w:tcPr>
          <w:p>
            <w:pPr>
              <w:pStyle w:val="TableParagraph"/>
              <w:spacing w:line="220" w:lineRule="exact"/>
              <w:ind w:left="25"/>
              <w:rPr>
                <w:sz w:val="20"/>
              </w:rPr>
            </w:pPr>
            <w:r>
              <w:rPr>
                <w:color w:val="231F20"/>
                <w:spacing w:val="-10"/>
                <w:sz w:val="20"/>
              </w:rPr>
              <w:t>5</w:t>
            </w:r>
          </w:p>
        </w:tc>
        <w:tc>
          <w:tcPr>
            <w:tcW w:w="4066" w:type="dxa"/>
          </w:tcPr>
          <w:p>
            <w:pPr>
              <w:pStyle w:val="TableParagraph"/>
              <w:spacing w:line="220" w:lineRule="exact"/>
              <w:ind w:left="22" w:right="4"/>
              <w:rPr>
                <w:sz w:val="20"/>
              </w:rPr>
            </w:pPr>
            <w:r>
              <w:rPr>
                <w:color w:val="231F20"/>
                <w:sz w:val="20"/>
              </w:rPr>
              <w:t>(q30=2</w:t>
            </w:r>
            <w:r>
              <w:rPr>
                <w:color w:val="231F20"/>
                <w:spacing w:val="-6"/>
                <w:sz w:val="20"/>
              </w:rPr>
              <w:t> </w:t>
            </w:r>
            <w:r>
              <w:rPr>
                <w:color w:val="231F20"/>
                <w:sz w:val="20"/>
              </w:rPr>
              <w:t>&amp;</w:t>
            </w:r>
            <w:r>
              <w:rPr>
                <w:color w:val="231F20"/>
                <w:spacing w:val="-4"/>
                <w:sz w:val="20"/>
              </w:rPr>
              <w:t> </w:t>
            </w:r>
            <w:r>
              <w:rPr>
                <w:color w:val="231F20"/>
                <w:sz w:val="20"/>
              </w:rPr>
              <w:t>q31=3)</w:t>
            </w:r>
            <w:r>
              <w:rPr>
                <w:color w:val="231F20"/>
                <w:spacing w:val="-5"/>
                <w:sz w:val="20"/>
              </w:rPr>
              <w:t> </w:t>
            </w:r>
            <w:r>
              <w:rPr>
                <w:color w:val="231F20"/>
                <w:sz w:val="20"/>
              </w:rPr>
              <w:t>Ι</w:t>
            </w:r>
            <w:r>
              <w:rPr>
                <w:color w:val="231F20"/>
                <w:spacing w:val="-4"/>
                <w:sz w:val="20"/>
              </w:rPr>
              <w:t> </w:t>
            </w:r>
            <w:r>
              <w:rPr>
                <w:color w:val="231F20"/>
                <w:sz w:val="20"/>
              </w:rPr>
              <w:t>(q30=3</w:t>
            </w:r>
            <w:r>
              <w:rPr>
                <w:color w:val="231F20"/>
                <w:spacing w:val="-5"/>
                <w:sz w:val="20"/>
              </w:rPr>
              <w:t> </w:t>
            </w:r>
            <w:r>
              <w:rPr>
                <w:color w:val="231F20"/>
                <w:sz w:val="20"/>
              </w:rPr>
              <w:t>&amp;</w:t>
            </w:r>
            <w:r>
              <w:rPr>
                <w:color w:val="231F20"/>
                <w:spacing w:val="-4"/>
                <w:sz w:val="20"/>
              </w:rPr>
              <w:t> </w:t>
            </w:r>
            <w:r>
              <w:rPr>
                <w:color w:val="231F20"/>
                <w:spacing w:val="-2"/>
                <w:sz w:val="20"/>
              </w:rPr>
              <w:t>q31=2)</w:t>
            </w:r>
          </w:p>
        </w:tc>
      </w:tr>
      <w:tr>
        <w:trPr>
          <w:trHeight w:val="244" w:hRule="atLeast"/>
        </w:trPr>
        <w:tc>
          <w:tcPr>
            <w:tcW w:w="470" w:type="dxa"/>
          </w:tcPr>
          <w:p>
            <w:pPr>
              <w:pStyle w:val="TableParagraph"/>
              <w:ind w:left="26"/>
              <w:rPr>
                <w:sz w:val="20"/>
              </w:rPr>
            </w:pPr>
            <w:r>
              <w:rPr>
                <w:color w:val="231F20"/>
                <w:spacing w:val="-10"/>
                <w:sz w:val="20"/>
              </w:rPr>
              <w:t>6</w:t>
            </w:r>
          </w:p>
        </w:tc>
        <w:tc>
          <w:tcPr>
            <w:tcW w:w="1800" w:type="dxa"/>
          </w:tcPr>
          <w:p>
            <w:pPr>
              <w:pStyle w:val="TableParagraph"/>
              <w:ind w:left="42" w:right="13"/>
              <w:rPr>
                <w:sz w:val="20"/>
              </w:rPr>
            </w:pPr>
            <w:r>
              <w:rPr>
                <w:color w:val="231F20"/>
                <w:spacing w:val="-10"/>
                <w:sz w:val="20"/>
              </w:rPr>
              <w:t>F</w:t>
            </w:r>
          </w:p>
        </w:tc>
        <w:tc>
          <w:tcPr>
            <w:tcW w:w="1618" w:type="dxa"/>
          </w:tcPr>
          <w:p>
            <w:pPr>
              <w:pStyle w:val="TableParagraph"/>
              <w:ind w:left="35" w:right="11"/>
              <w:rPr>
                <w:sz w:val="20"/>
              </w:rPr>
            </w:pPr>
            <w:r>
              <w:rPr>
                <w:color w:val="231F20"/>
                <w:spacing w:val="-2"/>
                <w:sz w:val="20"/>
              </w:rPr>
              <w:t>MedlegF</w:t>
            </w:r>
          </w:p>
        </w:tc>
        <w:tc>
          <w:tcPr>
            <w:tcW w:w="1623" w:type="dxa"/>
          </w:tcPr>
          <w:p>
            <w:pPr>
              <w:pStyle w:val="TableParagraph"/>
              <w:ind w:left="25"/>
              <w:rPr>
                <w:sz w:val="20"/>
              </w:rPr>
            </w:pPr>
            <w:r>
              <w:rPr>
                <w:color w:val="231F20"/>
                <w:spacing w:val="-10"/>
                <w:sz w:val="20"/>
              </w:rPr>
              <w:t>6</w:t>
            </w:r>
          </w:p>
        </w:tc>
        <w:tc>
          <w:tcPr>
            <w:tcW w:w="4066" w:type="dxa"/>
          </w:tcPr>
          <w:p>
            <w:pPr>
              <w:pStyle w:val="TableParagraph"/>
              <w:ind w:left="22" w:right="1"/>
              <w:rPr>
                <w:sz w:val="20"/>
              </w:rPr>
            </w:pPr>
            <w:r>
              <w:rPr>
                <w:color w:val="231F20"/>
                <w:sz w:val="20"/>
              </w:rPr>
              <w:t>q30=2</w:t>
            </w:r>
            <w:r>
              <w:rPr>
                <w:color w:val="231F20"/>
                <w:spacing w:val="-4"/>
                <w:sz w:val="20"/>
              </w:rPr>
              <w:t> </w:t>
            </w:r>
            <w:r>
              <w:rPr>
                <w:color w:val="231F20"/>
                <w:sz w:val="20"/>
              </w:rPr>
              <w:t>&amp;</w:t>
            </w:r>
            <w:r>
              <w:rPr>
                <w:color w:val="231F20"/>
                <w:spacing w:val="-4"/>
                <w:sz w:val="20"/>
              </w:rPr>
              <w:t> </w:t>
            </w:r>
            <w:r>
              <w:rPr>
                <w:color w:val="231F20"/>
                <w:spacing w:val="-2"/>
                <w:sz w:val="20"/>
              </w:rPr>
              <w:t>q31=2</w:t>
            </w:r>
          </w:p>
        </w:tc>
      </w:tr>
    </w:tbl>
    <w:p>
      <w:pPr>
        <w:pStyle w:val="BodyText"/>
        <w:spacing w:line="275" w:lineRule="exact" w:before="220"/>
        <w:ind w:left="142"/>
        <w:jc w:val="both"/>
      </w:pPr>
      <w:r>
        <w:rPr>
          <w:color w:val="231F20"/>
        </w:rPr>
        <w:t>Нөхцөлт</w:t>
      </w:r>
      <w:r>
        <w:rPr>
          <w:color w:val="231F20"/>
          <w:spacing w:val="-11"/>
        </w:rPr>
        <w:t> </w:t>
      </w:r>
      <w:r>
        <w:rPr>
          <w:color w:val="231F20"/>
        </w:rPr>
        <w:t>илэрхийлэлд</w:t>
      </w:r>
      <w:r>
        <w:rPr>
          <w:color w:val="231F20"/>
          <w:spacing w:val="-6"/>
        </w:rPr>
        <w:t> </w:t>
      </w:r>
      <w:r>
        <w:rPr>
          <w:b/>
          <w:color w:val="231F20"/>
        </w:rPr>
        <w:t>Ι</w:t>
      </w:r>
      <w:r>
        <w:rPr>
          <w:b/>
          <w:color w:val="231F20"/>
          <w:spacing w:val="-5"/>
        </w:rPr>
        <w:t> </w:t>
      </w:r>
      <w:r>
        <w:rPr>
          <w:color w:val="231F20"/>
        </w:rPr>
        <w:t>нь</w:t>
      </w:r>
      <w:r>
        <w:rPr>
          <w:color w:val="231F20"/>
          <w:spacing w:val="-7"/>
        </w:rPr>
        <w:t> </w:t>
      </w:r>
      <w:r>
        <w:rPr>
          <w:b/>
          <w:color w:val="231F20"/>
        </w:rPr>
        <w:t>OR</w:t>
      </w:r>
      <w:r>
        <w:rPr>
          <w:b/>
          <w:color w:val="231F20"/>
          <w:spacing w:val="-5"/>
        </w:rPr>
        <w:t> </w:t>
      </w:r>
      <w:r>
        <w:rPr>
          <w:color w:val="231F20"/>
        </w:rPr>
        <w:t>буюу</w:t>
      </w:r>
      <w:r>
        <w:rPr>
          <w:color w:val="231F20"/>
          <w:spacing w:val="-6"/>
        </w:rPr>
        <w:t> </w:t>
      </w:r>
      <w:r>
        <w:rPr>
          <w:color w:val="231F20"/>
        </w:rPr>
        <w:t>“</w:t>
      </w:r>
      <w:r>
        <w:rPr>
          <w:b/>
          <w:color w:val="231F20"/>
        </w:rPr>
        <w:t>эсвэл</w:t>
      </w:r>
      <w:r>
        <w:rPr>
          <w:color w:val="231F20"/>
        </w:rPr>
        <w:t>”</w:t>
      </w:r>
      <w:r>
        <w:rPr>
          <w:color w:val="231F20"/>
          <w:spacing w:val="-5"/>
        </w:rPr>
        <w:t> </w:t>
      </w:r>
      <w:r>
        <w:rPr>
          <w:color w:val="231F20"/>
        </w:rPr>
        <w:t>гэсэн</w:t>
      </w:r>
      <w:r>
        <w:rPr>
          <w:color w:val="231F20"/>
          <w:spacing w:val="-8"/>
        </w:rPr>
        <w:t> </w:t>
      </w:r>
      <w:r>
        <w:rPr>
          <w:color w:val="231F20"/>
        </w:rPr>
        <w:t>холбоос</w:t>
      </w:r>
      <w:r>
        <w:rPr>
          <w:color w:val="231F20"/>
          <w:spacing w:val="-6"/>
        </w:rPr>
        <w:t> </w:t>
      </w:r>
      <w:r>
        <w:rPr>
          <w:color w:val="231F20"/>
          <w:spacing w:val="-2"/>
        </w:rPr>
        <w:t>болно.</w:t>
      </w:r>
    </w:p>
    <w:p>
      <w:pPr>
        <w:pStyle w:val="BodyText"/>
        <w:spacing w:line="230" w:lineRule="auto" w:before="8"/>
        <w:ind w:left="142" w:right="125"/>
        <w:jc w:val="both"/>
      </w:pPr>
      <w:r>
        <w:rPr>
          <w:color w:val="231F20"/>
        </w:rPr>
        <w:t>Үр дүнд нь бид тус тус бүлгийг илэрхийлэх, 1, 2, 3, 4, 5, 6 гэсэн утгуудыг авах зургаан шинэ хувьсагчтай боллоо. Эдгээрийг нэг хувьсагчид нэгтгэн, нэгдсэн нэг хувьсагч болгож болно. Үүний тулд COMPUTE командын тусламжтайгаар дээрх 6 хувьсагчийг нэмж, нэг шинэ хувьсагч үүсгэх юм. Шинээр үүсэх хувьсагч нь 1-6 хүртэлх утга авдаг, дээрх солбицуулсан бүлэглэлтийн үр дүнг илэрхийлсэн 6 хэв маяг бүхий хувьсагч болно. Дээрх үйлдэл нь нэлээд олон</w:t>
      </w:r>
      <w:r>
        <w:rPr>
          <w:color w:val="231F20"/>
          <w:spacing w:val="-7"/>
        </w:rPr>
        <w:t> </w:t>
      </w:r>
      <w:r>
        <w:rPr>
          <w:color w:val="231F20"/>
        </w:rPr>
        <w:t>дамжлагатай</w:t>
      </w:r>
      <w:r>
        <w:rPr>
          <w:color w:val="231F20"/>
          <w:spacing w:val="-7"/>
        </w:rPr>
        <w:t> </w:t>
      </w:r>
      <w:r>
        <w:rPr>
          <w:color w:val="231F20"/>
        </w:rPr>
        <w:t>боловч</w:t>
      </w:r>
      <w:r>
        <w:rPr>
          <w:color w:val="231F20"/>
          <w:spacing w:val="-7"/>
        </w:rPr>
        <w:t> </w:t>
      </w:r>
      <w:r>
        <w:rPr>
          <w:color w:val="231F20"/>
        </w:rPr>
        <w:t>ойлгомжтой</w:t>
      </w:r>
      <w:r>
        <w:rPr>
          <w:color w:val="231F20"/>
          <w:spacing w:val="-7"/>
        </w:rPr>
        <w:t> </w:t>
      </w:r>
      <w:r>
        <w:rPr>
          <w:color w:val="231F20"/>
        </w:rPr>
        <w:t>байсан</w:t>
      </w:r>
      <w:r>
        <w:rPr>
          <w:color w:val="231F20"/>
          <w:spacing w:val="-6"/>
        </w:rPr>
        <w:t> </w:t>
      </w:r>
      <w:r>
        <w:rPr>
          <w:color w:val="231F20"/>
        </w:rPr>
        <w:t>гэж</w:t>
      </w:r>
      <w:r>
        <w:rPr>
          <w:color w:val="231F20"/>
          <w:spacing w:val="-7"/>
        </w:rPr>
        <w:t> </w:t>
      </w:r>
      <w:r>
        <w:rPr>
          <w:color w:val="231F20"/>
        </w:rPr>
        <w:t>найдаж</w:t>
      </w:r>
      <w:r>
        <w:rPr>
          <w:color w:val="231F20"/>
          <w:spacing w:val="-7"/>
        </w:rPr>
        <w:t> </w:t>
      </w:r>
      <w:r>
        <w:rPr>
          <w:color w:val="231F20"/>
        </w:rPr>
        <w:t>байна.</w:t>
      </w:r>
      <w:r>
        <w:rPr>
          <w:color w:val="231F20"/>
          <w:spacing w:val="-6"/>
        </w:rPr>
        <w:t> </w:t>
      </w:r>
      <w:r>
        <w:rPr>
          <w:color w:val="231F20"/>
        </w:rPr>
        <w:t>Дээрх</w:t>
      </w:r>
      <w:r>
        <w:rPr>
          <w:color w:val="231F20"/>
          <w:spacing w:val="-7"/>
        </w:rPr>
        <w:t> </w:t>
      </w:r>
      <w:r>
        <w:rPr>
          <w:color w:val="231F20"/>
        </w:rPr>
        <w:t>6-7</w:t>
      </w:r>
      <w:r>
        <w:rPr>
          <w:color w:val="231F20"/>
          <w:spacing w:val="-7"/>
        </w:rPr>
        <w:t> </w:t>
      </w:r>
      <w:r>
        <w:rPr>
          <w:color w:val="231F20"/>
        </w:rPr>
        <w:t>үйлдлийг</w:t>
      </w:r>
      <w:r>
        <w:rPr>
          <w:color w:val="231F20"/>
          <w:spacing w:val="-7"/>
        </w:rPr>
        <w:t> </w:t>
      </w:r>
      <w:r>
        <w:rPr>
          <w:color w:val="231F20"/>
        </w:rPr>
        <w:t>товчилж болох боловч энэ хувилбар нь илүү ойлгомжтой гэж бодож байна. Уншигч та бүхэн үүнээс хялбар хувилбарыг өөрсдийн бүтээлч оюунд дулдуйдан олох буй за.</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75"/>
        <w:rPr>
          <w:sz w:val="22"/>
        </w:rPr>
      </w:pPr>
    </w:p>
    <w:p>
      <w:pPr>
        <w:tabs>
          <w:tab w:pos="789" w:val="left" w:leader="none"/>
        </w:tabs>
        <w:spacing w:before="1"/>
        <w:ind w:left="143" w:right="0" w:firstLine="0"/>
        <w:jc w:val="left"/>
        <w:rPr>
          <w:b/>
          <w:sz w:val="22"/>
        </w:rPr>
      </w:pPr>
      <w:r>
        <w:rPr>
          <w:b/>
          <w:sz w:val="22"/>
        </w:rPr>
        <mc:AlternateContent>
          <mc:Choice Requires="wps">
            <w:drawing>
              <wp:anchor distT="0" distB="0" distL="0" distR="0" allowOverlap="1" layoutInCell="1" locked="0" behindDoc="1" simplePos="0" relativeHeight="487319552">
                <wp:simplePos x="0" y="0"/>
                <wp:positionH relativeFrom="page">
                  <wp:posOffset>1049021</wp:posOffset>
                </wp:positionH>
                <wp:positionV relativeFrom="paragraph">
                  <wp:posOffset>36868</wp:posOffset>
                </wp:positionV>
                <wp:extent cx="1270" cy="9652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996928" from="82.600082pt,2.903029pt" to="82.600082pt,10.499958pt" stroked="true" strokeweight="1.5pt" strokecolor="#231f20">
                <v:stroke dashstyle="solid"/>
                <w10:wrap type="none"/>
              </v:line>
            </w:pict>
          </mc:Fallback>
        </mc:AlternateContent>
      </w:r>
      <w:r>
        <w:rPr>
          <w:b/>
          <w:color w:val="231F20"/>
          <w:spacing w:val="-5"/>
          <w:sz w:val="22"/>
        </w:rPr>
        <w:t>164</w:t>
      </w:r>
      <w:r>
        <w:rPr>
          <w:b/>
          <w:color w:val="231F20"/>
          <w:sz w:val="22"/>
        </w:rPr>
        <w:tab/>
      </w: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sectPr>
      <w:pgSz w:w="11900" w:h="16840"/>
      <w:pgMar w:top="98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72" w:hanging="230"/>
        <w:jc w:val="left"/>
      </w:pPr>
      <w:rPr>
        <w:rFonts w:hint="default" w:ascii="Times New Roman" w:hAnsi="Times New Roman" w:eastAsia="Times New Roman" w:cs="Times New Roman"/>
        <w:b w:val="0"/>
        <w:bCs w:val="0"/>
        <w:i w:val="0"/>
        <w:iCs w:val="0"/>
        <w:color w:val="231F20"/>
        <w:spacing w:val="0"/>
        <w:w w:val="100"/>
        <w:sz w:val="24"/>
        <w:szCs w:val="24"/>
        <w:lang w:val="ru-RU" w:eastAsia="en-US" w:bidi="ar-SA"/>
      </w:rPr>
    </w:lvl>
    <w:lvl w:ilvl="1">
      <w:start w:val="0"/>
      <w:numFmt w:val="bullet"/>
      <w:lvlText w:val="•"/>
      <w:lvlJc w:val="left"/>
      <w:pPr>
        <w:ind w:left="1333" w:hanging="230"/>
      </w:pPr>
      <w:rPr>
        <w:rFonts w:hint="default"/>
        <w:lang w:val="ru-RU" w:eastAsia="en-US" w:bidi="ar-SA"/>
      </w:rPr>
    </w:lvl>
    <w:lvl w:ilvl="2">
      <w:start w:val="0"/>
      <w:numFmt w:val="bullet"/>
      <w:lvlText w:val="•"/>
      <w:lvlJc w:val="left"/>
      <w:pPr>
        <w:ind w:left="2287" w:hanging="230"/>
      </w:pPr>
      <w:rPr>
        <w:rFonts w:hint="default"/>
        <w:lang w:val="ru-RU" w:eastAsia="en-US" w:bidi="ar-SA"/>
      </w:rPr>
    </w:lvl>
    <w:lvl w:ilvl="3">
      <w:start w:val="0"/>
      <w:numFmt w:val="bullet"/>
      <w:lvlText w:val="•"/>
      <w:lvlJc w:val="left"/>
      <w:pPr>
        <w:ind w:left="3240" w:hanging="230"/>
      </w:pPr>
      <w:rPr>
        <w:rFonts w:hint="default"/>
        <w:lang w:val="ru-RU" w:eastAsia="en-US" w:bidi="ar-SA"/>
      </w:rPr>
    </w:lvl>
    <w:lvl w:ilvl="4">
      <w:start w:val="0"/>
      <w:numFmt w:val="bullet"/>
      <w:lvlText w:val="•"/>
      <w:lvlJc w:val="left"/>
      <w:pPr>
        <w:ind w:left="4194" w:hanging="230"/>
      </w:pPr>
      <w:rPr>
        <w:rFonts w:hint="default"/>
        <w:lang w:val="ru-RU" w:eastAsia="en-US" w:bidi="ar-SA"/>
      </w:rPr>
    </w:lvl>
    <w:lvl w:ilvl="5">
      <w:start w:val="0"/>
      <w:numFmt w:val="bullet"/>
      <w:lvlText w:val="•"/>
      <w:lvlJc w:val="left"/>
      <w:pPr>
        <w:ind w:left="5148" w:hanging="230"/>
      </w:pPr>
      <w:rPr>
        <w:rFonts w:hint="default"/>
        <w:lang w:val="ru-RU" w:eastAsia="en-US" w:bidi="ar-SA"/>
      </w:rPr>
    </w:lvl>
    <w:lvl w:ilvl="6">
      <w:start w:val="0"/>
      <w:numFmt w:val="bullet"/>
      <w:lvlText w:val="•"/>
      <w:lvlJc w:val="left"/>
      <w:pPr>
        <w:ind w:left="6101" w:hanging="230"/>
      </w:pPr>
      <w:rPr>
        <w:rFonts w:hint="default"/>
        <w:lang w:val="ru-RU" w:eastAsia="en-US" w:bidi="ar-SA"/>
      </w:rPr>
    </w:lvl>
    <w:lvl w:ilvl="7">
      <w:start w:val="0"/>
      <w:numFmt w:val="bullet"/>
      <w:lvlText w:val="•"/>
      <w:lvlJc w:val="left"/>
      <w:pPr>
        <w:ind w:left="7055" w:hanging="230"/>
      </w:pPr>
      <w:rPr>
        <w:rFonts w:hint="default"/>
        <w:lang w:val="ru-RU" w:eastAsia="en-US" w:bidi="ar-SA"/>
      </w:rPr>
    </w:lvl>
    <w:lvl w:ilvl="8">
      <w:start w:val="0"/>
      <w:numFmt w:val="bullet"/>
      <w:lvlText w:val="•"/>
      <w:lvlJc w:val="left"/>
      <w:pPr>
        <w:ind w:left="8008" w:hanging="230"/>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ind w:left="11"/>
      <w:outlineLvl w:val="1"/>
    </w:pPr>
    <w:rPr>
      <w:rFonts w:ascii="Times New Roman" w:hAnsi="Times New Roman" w:eastAsia="Times New Roman" w:cs="Times New Roman"/>
      <w:b/>
      <w:bCs/>
      <w:sz w:val="24"/>
      <w:szCs w:val="24"/>
      <w:lang w:val="ru-RU" w:eastAsia="en-US" w:bidi="ar-SA"/>
    </w:rPr>
  </w:style>
  <w:style w:styleId="ListParagraph" w:type="paragraph">
    <w:name w:val="List Paragraph"/>
    <w:basedOn w:val="Normal"/>
    <w:uiPriority w:val="1"/>
    <w:qFormat/>
    <w:pPr>
      <w:ind w:left="142"/>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spacing w:line="221" w:lineRule="exact"/>
      <w:jc w:val="center"/>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sots  setguul-9</dc:title>
  <dcterms:created xsi:type="dcterms:W3CDTF">2025-07-15T14:21:54Z</dcterms:created>
  <dcterms:modified xsi:type="dcterms:W3CDTF">2025-07-15T14:21:54Z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Word</vt:lpwstr>
  </property>
  <property fmtid="{D5CDD505-2E9C-101B-9397-08002B2CF9AE}" pid="4" name="LastSaved">
    <vt:filetime>2025-07-15T00:00:00Z</vt:filetime>
  </property>
  <property fmtid="{D5CDD505-2E9C-101B-9397-08002B2CF9AE}" pid="5" name="Producer">
    <vt:lpwstr>macOS Version 15.3.2 (Build 24D81) Quartz PDFContext</vt:lpwstr>
  </property>
</Properties>
</file>